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F2" w:rsidRPr="000B0F5F" w:rsidRDefault="006904F2" w:rsidP="006904F2">
      <w:pPr>
        <w:jc w:val="center"/>
        <w:rPr>
          <w:b/>
          <w:szCs w:val="28"/>
        </w:rPr>
      </w:pPr>
      <w:bookmarkStart w:id="0" w:name="_GoBack"/>
      <w:bookmarkEnd w:id="0"/>
      <w:r w:rsidRPr="000B0F5F">
        <w:rPr>
          <w:b/>
          <w:szCs w:val="28"/>
        </w:rPr>
        <w:t>ПАМЯТКА</w:t>
      </w:r>
    </w:p>
    <w:p w:rsidR="00A41C9C" w:rsidRDefault="00D6077F" w:rsidP="00F7287A">
      <w:pPr>
        <w:ind w:firstLine="0"/>
        <w:jc w:val="center"/>
        <w:rPr>
          <w:rStyle w:val="10"/>
          <w:rFonts w:eastAsia="Calibri"/>
          <w:szCs w:val="28"/>
        </w:rPr>
      </w:pPr>
      <w:r w:rsidRPr="000B0F5F">
        <w:rPr>
          <w:b/>
          <w:szCs w:val="28"/>
        </w:rPr>
        <w:t xml:space="preserve">о </w:t>
      </w:r>
      <w:r w:rsidR="00BC41B0" w:rsidRPr="000B0F5F">
        <w:rPr>
          <w:rStyle w:val="10"/>
          <w:rFonts w:eastAsia="Calibri"/>
          <w:szCs w:val="28"/>
        </w:rPr>
        <w:t xml:space="preserve">мерах пожарной безопасности в </w:t>
      </w:r>
      <w:r w:rsidR="00B74ABF">
        <w:rPr>
          <w:rStyle w:val="10"/>
          <w:rFonts w:eastAsia="Calibri"/>
          <w:szCs w:val="28"/>
        </w:rPr>
        <w:t>офисных помещениях</w:t>
      </w:r>
    </w:p>
    <w:p w:rsidR="006573A9" w:rsidRPr="000B0F5F" w:rsidRDefault="006573A9" w:rsidP="00F7287A">
      <w:pPr>
        <w:ind w:firstLine="0"/>
        <w:jc w:val="center"/>
        <w:rPr>
          <w:rStyle w:val="10"/>
          <w:rFonts w:eastAsia="Calibri"/>
          <w:szCs w:val="28"/>
        </w:rPr>
      </w:pPr>
    </w:p>
    <w:p w:rsidR="00A51115" w:rsidRPr="007962F1" w:rsidRDefault="00B74ABF" w:rsidP="00796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B74ABF">
        <w:rPr>
          <w:b/>
          <w:sz w:val="24"/>
          <w:szCs w:val="24"/>
        </w:rPr>
        <w:t xml:space="preserve"> целях обеспечения пожарной безопасности </w:t>
      </w:r>
      <w:r>
        <w:rPr>
          <w:b/>
          <w:sz w:val="24"/>
          <w:szCs w:val="24"/>
        </w:rPr>
        <w:t>з</w:t>
      </w:r>
      <w:r w:rsidR="00A51115" w:rsidRPr="007962F1">
        <w:rPr>
          <w:b/>
          <w:sz w:val="24"/>
          <w:szCs w:val="24"/>
        </w:rPr>
        <w:t>апрещается:</w:t>
      </w:r>
    </w:p>
    <w:p w:rsidR="00A51115" w:rsidRPr="007962F1" w:rsidRDefault="00A51115" w:rsidP="007363B1">
      <w:pPr>
        <w:pStyle w:val="a"/>
        <w:rPr>
          <w:b/>
        </w:rPr>
      </w:pPr>
      <w:r w:rsidRPr="007962F1">
        <w:t xml:space="preserve">курить, использовать открытый огонь и пиротехнику; </w:t>
      </w:r>
    </w:p>
    <w:p w:rsidR="00A51115" w:rsidRPr="007962F1" w:rsidRDefault="00A51115" w:rsidP="007363B1">
      <w:pPr>
        <w:pStyle w:val="a"/>
      </w:pPr>
      <w:r w:rsidRPr="007962F1">
        <w:t>хранить и использовать легковоспламеняющиеся и взрывоопасные вещества и материалы;</w:t>
      </w:r>
    </w:p>
    <w:p w:rsidR="00A51115" w:rsidRPr="007962F1" w:rsidRDefault="00A51115" w:rsidP="007363B1">
      <w:pPr>
        <w:pStyle w:val="a"/>
      </w:pPr>
      <w:r w:rsidRPr="007962F1">
        <w:t>использовать удлинители и соединительные кабеля с видимыми нарушениями изоляции;</w:t>
      </w:r>
    </w:p>
    <w:p w:rsidR="00A51115" w:rsidRPr="007962F1" w:rsidRDefault="00A51115" w:rsidP="007363B1">
      <w:pPr>
        <w:pStyle w:val="a"/>
        <w:rPr>
          <w:lang w:eastAsia="ru-RU"/>
        </w:rPr>
      </w:pPr>
      <w:r w:rsidRPr="007962F1">
        <w:rPr>
          <w:lang w:eastAsia="ru-RU"/>
        </w:rPr>
        <w:t>пользоваться поврежденными розетками, рубильниками, другими электроустановочными изделиями;</w:t>
      </w:r>
    </w:p>
    <w:p w:rsidR="00A51115" w:rsidRPr="007962F1" w:rsidRDefault="00A51115" w:rsidP="007363B1">
      <w:pPr>
        <w:pStyle w:val="a"/>
      </w:pPr>
      <w:r w:rsidRPr="007962F1">
        <w:t>обертывать электролампы и светильники бумагой, тканью и другими горючими материалами;</w:t>
      </w:r>
    </w:p>
    <w:p w:rsidR="00A51115" w:rsidRPr="007962F1" w:rsidRDefault="00A51115" w:rsidP="007363B1">
      <w:pPr>
        <w:pStyle w:val="a"/>
        <w:rPr>
          <w:lang w:eastAsia="ru-RU"/>
        </w:rPr>
      </w:pPr>
      <w:r w:rsidRPr="007962F1">
        <w:rPr>
          <w:lang w:eastAsia="ru-RU"/>
        </w:rPr>
        <w:t>эксплуатация электронагревательных приборов при отсутствии или неисправности терморегуляторов, предусмотренных конструкцией;</w:t>
      </w:r>
    </w:p>
    <w:p w:rsidR="00A51115" w:rsidRPr="007962F1" w:rsidRDefault="00A51115" w:rsidP="007363B1">
      <w:pPr>
        <w:pStyle w:val="a"/>
        <w:rPr>
          <w:lang w:eastAsia="ru-RU"/>
        </w:rPr>
      </w:pPr>
      <w:r w:rsidRPr="007962F1">
        <w:rPr>
          <w:lang w:eastAsia="ru-RU"/>
        </w:rPr>
        <w:t>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</w:p>
    <w:p w:rsidR="00A51115" w:rsidRPr="007962F1" w:rsidRDefault="00A51115" w:rsidP="007363B1">
      <w:pPr>
        <w:pStyle w:val="a"/>
        <w:rPr>
          <w:lang w:eastAsia="ru-RU"/>
        </w:rPr>
      </w:pPr>
      <w:r w:rsidRPr="007962F1">
        <w:rPr>
          <w:lang w:eastAsia="ru-RU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 без подставок из негорючих теплоизоляционных материалов, исключающих опасность возникновения пожара;</w:t>
      </w:r>
    </w:p>
    <w:p w:rsidR="00A51115" w:rsidRPr="007962F1" w:rsidRDefault="00A51115" w:rsidP="007363B1">
      <w:pPr>
        <w:pStyle w:val="a"/>
        <w:rPr>
          <w:lang w:eastAsia="ru-RU"/>
        </w:rPr>
      </w:pPr>
      <w:r w:rsidRPr="007962F1">
        <w:rPr>
          <w:lang w:eastAsia="ru-RU"/>
        </w:rPr>
        <w:t xml:space="preserve">размещать (складировать) у электрощитов, электродвигателей и пусковой аппаратуры горючие (в том числе легковоспламеняющиеся) вещества и </w:t>
      </w:r>
      <w:r w:rsidR="00751305">
        <w:rPr>
          <w:lang w:eastAsia="ru-RU"/>
        </w:rPr>
        <w:t>материалы;</w:t>
      </w:r>
      <w:r w:rsidRPr="007962F1">
        <w:t xml:space="preserve">                  </w:t>
      </w:r>
    </w:p>
    <w:p w:rsidR="00A51115" w:rsidRPr="007962F1" w:rsidRDefault="00A51115" w:rsidP="007363B1">
      <w:pPr>
        <w:pStyle w:val="a"/>
      </w:pPr>
      <w:r w:rsidRPr="007962F1">
        <w:t>уходя, оставлять включенными в сеть электроприборы и устройства;</w:t>
      </w:r>
    </w:p>
    <w:p w:rsidR="00BC41B0" w:rsidRPr="007962F1" w:rsidRDefault="00BC41B0" w:rsidP="007363B1">
      <w:pPr>
        <w:pStyle w:val="a"/>
        <w:rPr>
          <w:lang w:eastAsia="ru-RU"/>
        </w:rPr>
      </w:pPr>
      <w:r w:rsidRPr="007962F1">
        <w:rPr>
          <w:lang w:eastAsia="ru-RU"/>
        </w:rPr>
        <w:t>загромождать эвакуационные пути и выходы различными материалами, изделиями, оборудованием, производственными отходами, мусором и другими предметами, а также забивать двери эвакуационных выходов;</w:t>
      </w:r>
    </w:p>
    <w:p w:rsidR="00BC41B0" w:rsidRPr="007962F1" w:rsidRDefault="00BC41B0" w:rsidP="007363B1">
      <w:pPr>
        <w:pStyle w:val="a"/>
        <w:rPr>
          <w:lang w:eastAsia="ru-RU"/>
        </w:rPr>
      </w:pPr>
      <w:r w:rsidRPr="007962F1">
        <w:rPr>
          <w:lang w:eastAsia="ru-RU"/>
        </w:rPr>
        <w:t>устраивать на путях эвакуации пороги (за исключением  дверных проемов),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BC41B0" w:rsidRDefault="00BC41B0" w:rsidP="007363B1">
      <w:pPr>
        <w:pStyle w:val="a"/>
        <w:rPr>
          <w:lang w:eastAsia="ru-RU"/>
        </w:rPr>
      </w:pPr>
      <w:r w:rsidRPr="007962F1">
        <w:rPr>
          <w:lang w:eastAsia="ru-RU"/>
        </w:rPr>
        <w:t>применять горючие материалы для отделки, облицовки и окраски стен и потолков, а также ступеней и лестнич</w:t>
      </w:r>
      <w:r w:rsidR="00751305">
        <w:rPr>
          <w:lang w:eastAsia="ru-RU"/>
        </w:rPr>
        <w:t>ных площадок на путях эвакуации.</w:t>
      </w:r>
    </w:p>
    <w:p w:rsidR="00BC41B0" w:rsidRDefault="00BC41B0" w:rsidP="00751305">
      <w:pPr>
        <w:rPr>
          <w:sz w:val="24"/>
          <w:szCs w:val="24"/>
          <w:lang w:eastAsia="ru-RU"/>
        </w:rPr>
      </w:pPr>
      <w:r w:rsidRPr="007962F1">
        <w:rPr>
          <w:sz w:val="24"/>
          <w:szCs w:val="24"/>
          <w:lang w:eastAsia="ru-RU"/>
        </w:rPr>
        <w:t>Ковры, ковровые дорожки и другие покрытия полов в помещениях с массовым пребыванием людей должны надежно крепиться к полу.</w:t>
      </w:r>
    </w:p>
    <w:p w:rsidR="005A4071" w:rsidRPr="00A51115" w:rsidRDefault="00A51115" w:rsidP="006573A9">
      <w:pPr>
        <w:rPr>
          <w:sz w:val="26"/>
          <w:szCs w:val="26"/>
          <w:lang w:eastAsia="ru-RU"/>
        </w:rPr>
      </w:pPr>
      <w:r w:rsidRPr="007962F1">
        <w:rPr>
          <w:sz w:val="24"/>
          <w:szCs w:val="24"/>
          <w:lang w:eastAsia="ru-RU"/>
        </w:rPr>
        <w:t>Электроустановки и бытовые  электроприборы в помещениях, в которых по окончании рабочего времени отсутствует дежурный персонал, должны быть обесточены за исключением дежурного освещения, установок пожаротушения и противопожарного водоснабжения, пожарной и охранно-пожарной сигнализации.</w:t>
      </w:r>
    </w:p>
    <w:sectPr w:rsidR="005A4071" w:rsidRPr="00A51115" w:rsidSect="006904F2">
      <w:headerReference w:type="default" r:id="rId9"/>
      <w:headerReference w:type="first" r:id="rId10"/>
      <w:pgSz w:w="11906" w:h="16838"/>
      <w:pgMar w:top="567" w:right="567" w:bottom="567" w:left="567" w:header="39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0A" w:rsidRDefault="007D700A" w:rsidP="0023628E">
      <w:pPr>
        <w:spacing w:line="240" w:lineRule="auto"/>
      </w:pPr>
      <w:r>
        <w:separator/>
      </w:r>
    </w:p>
  </w:endnote>
  <w:endnote w:type="continuationSeparator" w:id="0">
    <w:p w:rsidR="007D700A" w:rsidRDefault="007D700A" w:rsidP="00236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0A" w:rsidRDefault="007D700A" w:rsidP="0023628E">
      <w:pPr>
        <w:spacing w:line="240" w:lineRule="auto"/>
      </w:pPr>
      <w:r>
        <w:separator/>
      </w:r>
    </w:p>
  </w:footnote>
  <w:footnote w:type="continuationSeparator" w:id="0">
    <w:p w:rsidR="007D700A" w:rsidRDefault="007D700A" w:rsidP="002362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28E" w:rsidRDefault="0023628E" w:rsidP="0023628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363B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28E" w:rsidRDefault="0023628E" w:rsidP="0023628E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493"/>
    <w:multiLevelType w:val="hybridMultilevel"/>
    <w:tmpl w:val="6DB638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C62EBE"/>
    <w:multiLevelType w:val="hybridMultilevel"/>
    <w:tmpl w:val="D32CB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9D711F"/>
    <w:multiLevelType w:val="hybridMultilevel"/>
    <w:tmpl w:val="ED7AF866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>
    <w:nsid w:val="075B4D15"/>
    <w:multiLevelType w:val="hybridMultilevel"/>
    <w:tmpl w:val="ECB68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185051"/>
    <w:multiLevelType w:val="hybridMultilevel"/>
    <w:tmpl w:val="88F2488E"/>
    <w:lvl w:ilvl="0" w:tplc="6400CBC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870AF2DC">
      <w:start w:val="1"/>
      <w:numFmt w:val="decimal"/>
      <w:suff w:val="space"/>
      <w:lvlText w:val="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D489D"/>
    <w:multiLevelType w:val="hybridMultilevel"/>
    <w:tmpl w:val="2DDA91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C966836"/>
    <w:multiLevelType w:val="hybridMultilevel"/>
    <w:tmpl w:val="56905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26E83"/>
    <w:multiLevelType w:val="hybridMultilevel"/>
    <w:tmpl w:val="D02A6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780C2B"/>
    <w:multiLevelType w:val="hybridMultilevel"/>
    <w:tmpl w:val="F9F27BE6"/>
    <w:lvl w:ilvl="0" w:tplc="8E96B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0D5B53"/>
    <w:multiLevelType w:val="hybridMultilevel"/>
    <w:tmpl w:val="7C96ECF8"/>
    <w:lvl w:ilvl="0" w:tplc="8E96B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60996"/>
    <w:multiLevelType w:val="hybridMultilevel"/>
    <w:tmpl w:val="DFEC22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6A7CD3"/>
    <w:multiLevelType w:val="hybridMultilevel"/>
    <w:tmpl w:val="E3722AEA"/>
    <w:lvl w:ilvl="0" w:tplc="A036E03A">
      <w:start w:val="1"/>
      <w:numFmt w:val="bullet"/>
      <w:pStyle w:val="a"/>
      <w:lvlText w:val="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8320F0"/>
    <w:multiLevelType w:val="hybridMultilevel"/>
    <w:tmpl w:val="B2F28D36"/>
    <w:lvl w:ilvl="0" w:tplc="8E96B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C0E5F"/>
    <w:multiLevelType w:val="hybridMultilevel"/>
    <w:tmpl w:val="05644F8A"/>
    <w:lvl w:ilvl="0" w:tplc="8E96B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B05DA"/>
    <w:multiLevelType w:val="hybridMultilevel"/>
    <w:tmpl w:val="BDC60EF6"/>
    <w:lvl w:ilvl="0" w:tplc="DEFE555A">
      <w:start w:val="1"/>
      <w:numFmt w:val="decimal"/>
      <w:lvlText w:val="1.%1"/>
      <w:lvlJc w:val="left"/>
      <w:pPr>
        <w:ind w:left="851" w:hanging="17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93D7AF0"/>
    <w:multiLevelType w:val="multilevel"/>
    <w:tmpl w:val="51E8807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5B047E18"/>
    <w:multiLevelType w:val="hybridMultilevel"/>
    <w:tmpl w:val="8314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407DCB"/>
    <w:multiLevelType w:val="hybridMultilevel"/>
    <w:tmpl w:val="61068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A686773"/>
    <w:multiLevelType w:val="hybridMultilevel"/>
    <w:tmpl w:val="C56C6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7A3A23"/>
    <w:multiLevelType w:val="hybridMultilevel"/>
    <w:tmpl w:val="310AB57E"/>
    <w:lvl w:ilvl="0" w:tplc="D2B05C5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06A4E"/>
    <w:multiLevelType w:val="hybridMultilevel"/>
    <w:tmpl w:val="DB4ECC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18"/>
  </w:num>
  <w:num w:numId="5">
    <w:abstractNumId w:val="16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 w:numId="11">
    <w:abstractNumId w:val="17"/>
  </w:num>
  <w:num w:numId="12">
    <w:abstractNumId w:val="11"/>
  </w:num>
  <w:num w:numId="13">
    <w:abstractNumId w:val="4"/>
  </w:num>
  <w:num w:numId="14">
    <w:abstractNumId w:val="15"/>
  </w:num>
  <w:num w:numId="15">
    <w:abstractNumId w:val="14"/>
  </w:num>
  <w:num w:numId="16">
    <w:abstractNumId w:val="5"/>
  </w:num>
  <w:num w:numId="17">
    <w:abstractNumId w:val="19"/>
  </w:num>
  <w:num w:numId="18">
    <w:abstractNumId w:val="13"/>
  </w:num>
  <w:num w:numId="19">
    <w:abstractNumId w:val="12"/>
  </w:num>
  <w:num w:numId="20">
    <w:abstractNumId w:val="9"/>
  </w:num>
  <w:num w:numId="2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AF"/>
    <w:rsid w:val="00015FDA"/>
    <w:rsid w:val="00025ABC"/>
    <w:rsid w:val="00037745"/>
    <w:rsid w:val="000448F7"/>
    <w:rsid w:val="00092CFF"/>
    <w:rsid w:val="000A6DF8"/>
    <w:rsid w:val="000B0F5F"/>
    <w:rsid w:val="000B16F2"/>
    <w:rsid w:val="000B4F05"/>
    <w:rsid w:val="000C3199"/>
    <w:rsid w:val="000D026F"/>
    <w:rsid w:val="000E1425"/>
    <w:rsid w:val="000E349F"/>
    <w:rsid w:val="000F700C"/>
    <w:rsid w:val="001017C5"/>
    <w:rsid w:val="00107698"/>
    <w:rsid w:val="00114188"/>
    <w:rsid w:val="00115FCD"/>
    <w:rsid w:val="0011793F"/>
    <w:rsid w:val="00125130"/>
    <w:rsid w:val="001464A4"/>
    <w:rsid w:val="00192B78"/>
    <w:rsid w:val="001A10D7"/>
    <w:rsid w:val="001B6BFB"/>
    <w:rsid w:val="001C1A84"/>
    <w:rsid w:val="001C3771"/>
    <w:rsid w:val="001C51E0"/>
    <w:rsid w:val="001D291E"/>
    <w:rsid w:val="001D32AA"/>
    <w:rsid w:val="001E1B3F"/>
    <w:rsid w:val="001F028B"/>
    <w:rsid w:val="001F3DF4"/>
    <w:rsid w:val="001F4198"/>
    <w:rsid w:val="001F5F05"/>
    <w:rsid w:val="00230B02"/>
    <w:rsid w:val="00233387"/>
    <w:rsid w:val="002358F5"/>
    <w:rsid w:val="0023628E"/>
    <w:rsid w:val="00256CAF"/>
    <w:rsid w:val="00280689"/>
    <w:rsid w:val="0029795A"/>
    <w:rsid w:val="002A05D5"/>
    <w:rsid w:val="002C249B"/>
    <w:rsid w:val="002C25F7"/>
    <w:rsid w:val="002D5CDE"/>
    <w:rsid w:val="002E5D22"/>
    <w:rsid w:val="002F7499"/>
    <w:rsid w:val="00311403"/>
    <w:rsid w:val="003322E3"/>
    <w:rsid w:val="00343E04"/>
    <w:rsid w:val="00344C6D"/>
    <w:rsid w:val="00390D59"/>
    <w:rsid w:val="003D1902"/>
    <w:rsid w:val="003D416A"/>
    <w:rsid w:val="003D481E"/>
    <w:rsid w:val="003E4243"/>
    <w:rsid w:val="003F1515"/>
    <w:rsid w:val="00421CBD"/>
    <w:rsid w:val="00430071"/>
    <w:rsid w:val="00436681"/>
    <w:rsid w:val="004507EA"/>
    <w:rsid w:val="00467986"/>
    <w:rsid w:val="00477342"/>
    <w:rsid w:val="0048392C"/>
    <w:rsid w:val="004C59BD"/>
    <w:rsid w:val="004D35B7"/>
    <w:rsid w:val="004D4CBC"/>
    <w:rsid w:val="004E28CE"/>
    <w:rsid w:val="004E3AEE"/>
    <w:rsid w:val="004E6FB2"/>
    <w:rsid w:val="004F752B"/>
    <w:rsid w:val="00526B77"/>
    <w:rsid w:val="00533F32"/>
    <w:rsid w:val="00535656"/>
    <w:rsid w:val="00546225"/>
    <w:rsid w:val="00557066"/>
    <w:rsid w:val="00566C29"/>
    <w:rsid w:val="005776FA"/>
    <w:rsid w:val="00592162"/>
    <w:rsid w:val="00596BFD"/>
    <w:rsid w:val="005A4071"/>
    <w:rsid w:val="005A61A4"/>
    <w:rsid w:val="005B60AA"/>
    <w:rsid w:val="005B7DB6"/>
    <w:rsid w:val="005C3D2F"/>
    <w:rsid w:val="005D17C1"/>
    <w:rsid w:val="005E07D3"/>
    <w:rsid w:val="005E3A6A"/>
    <w:rsid w:val="005E7D92"/>
    <w:rsid w:val="005F34E6"/>
    <w:rsid w:val="005F6A74"/>
    <w:rsid w:val="00603D9E"/>
    <w:rsid w:val="00605FAF"/>
    <w:rsid w:val="00636C3D"/>
    <w:rsid w:val="0064510F"/>
    <w:rsid w:val="00647B82"/>
    <w:rsid w:val="0065151C"/>
    <w:rsid w:val="006527B2"/>
    <w:rsid w:val="0065415F"/>
    <w:rsid w:val="006573A9"/>
    <w:rsid w:val="0066151A"/>
    <w:rsid w:val="006647C4"/>
    <w:rsid w:val="006755B2"/>
    <w:rsid w:val="00680799"/>
    <w:rsid w:val="00685CE2"/>
    <w:rsid w:val="006904F2"/>
    <w:rsid w:val="006A2FE5"/>
    <w:rsid w:val="006A4434"/>
    <w:rsid w:val="006A7F6B"/>
    <w:rsid w:val="006B4DFD"/>
    <w:rsid w:val="006B562B"/>
    <w:rsid w:val="006C2704"/>
    <w:rsid w:val="006C3A86"/>
    <w:rsid w:val="006E766F"/>
    <w:rsid w:val="00703B98"/>
    <w:rsid w:val="00710CD9"/>
    <w:rsid w:val="00712A00"/>
    <w:rsid w:val="007327E6"/>
    <w:rsid w:val="0073562A"/>
    <w:rsid w:val="007363B1"/>
    <w:rsid w:val="00751305"/>
    <w:rsid w:val="00751F2F"/>
    <w:rsid w:val="00772841"/>
    <w:rsid w:val="007739DD"/>
    <w:rsid w:val="007962F1"/>
    <w:rsid w:val="007D003D"/>
    <w:rsid w:val="007D20BF"/>
    <w:rsid w:val="007D700A"/>
    <w:rsid w:val="007D7419"/>
    <w:rsid w:val="007E5AD7"/>
    <w:rsid w:val="00837746"/>
    <w:rsid w:val="00841EA2"/>
    <w:rsid w:val="00854A36"/>
    <w:rsid w:val="00855EAE"/>
    <w:rsid w:val="00893DA7"/>
    <w:rsid w:val="008A5679"/>
    <w:rsid w:val="008B000E"/>
    <w:rsid w:val="008B7B1E"/>
    <w:rsid w:val="00912016"/>
    <w:rsid w:val="009124CD"/>
    <w:rsid w:val="00916606"/>
    <w:rsid w:val="00961891"/>
    <w:rsid w:val="0098066E"/>
    <w:rsid w:val="00993155"/>
    <w:rsid w:val="009B0A1E"/>
    <w:rsid w:val="009C518C"/>
    <w:rsid w:val="009E6497"/>
    <w:rsid w:val="009F3F91"/>
    <w:rsid w:val="00A12214"/>
    <w:rsid w:val="00A21351"/>
    <w:rsid w:val="00A419A9"/>
    <w:rsid w:val="00A41C9C"/>
    <w:rsid w:val="00A428DA"/>
    <w:rsid w:val="00A45C68"/>
    <w:rsid w:val="00A50069"/>
    <w:rsid w:val="00A51115"/>
    <w:rsid w:val="00A53012"/>
    <w:rsid w:val="00A85CC3"/>
    <w:rsid w:val="00AA3127"/>
    <w:rsid w:val="00AB1106"/>
    <w:rsid w:val="00AC760A"/>
    <w:rsid w:val="00B0299B"/>
    <w:rsid w:val="00B30EE0"/>
    <w:rsid w:val="00B3767B"/>
    <w:rsid w:val="00B53D13"/>
    <w:rsid w:val="00B74ABF"/>
    <w:rsid w:val="00B75687"/>
    <w:rsid w:val="00B77185"/>
    <w:rsid w:val="00B84AEB"/>
    <w:rsid w:val="00B9161C"/>
    <w:rsid w:val="00B93944"/>
    <w:rsid w:val="00BA06FC"/>
    <w:rsid w:val="00BA2FF3"/>
    <w:rsid w:val="00BB7241"/>
    <w:rsid w:val="00BC00F7"/>
    <w:rsid w:val="00BC41B0"/>
    <w:rsid w:val="00BD2695"/>
    <w:rsid w:val="00BE691F"/>
    <w:rsid w:val="00BF59D4"/>
    <w:rsid w:val="00BF6709"/>
    <w:rsid w:val="00C06FD2"/>
    <w:rsid w:val="00C173FD"/>
    <w:rsid w:val="00C176DB"/>
    <w:rsid w:val="00C66CF5"/>
    <w:rsid w:val="00C73EB1"/>
    <w:rsid w:val="00C767E1"/>
    <w:rsid w:val="00C84564"/>
    <w:rsid w:val="00C85EBE"/>
    <w:rsid w:val="00CC21E1"/>
    <w:rsid w:val="00CE2FAD"/>
    <w:rsid w:val="00CE59B4"/>
    <w:rsid w:val="00CE5C0C"/>
    <w:rsid w:val="00CF351D"/>
    <w:rsid w:val="00D03624"/>
    <w:rsid w:val="00D4362C"/>
    <w:rsid w:val="00D46F5F"/>
    <w:rsid w:val="00D51311"/>
    <w:rsid w:val="00D6077F"/>
    <w:rsid w:val="00D64135"/>
    <w:rsid w:val="00D72514"/>
    <w:rsid w:val="00D80E15"/>
    <w:rsid w:val="00D933C9"/>
    <w:rsid w:val="00DC327A"/>
    <w:rsid w:val="00DC36F8"/>
    <w:rsid w:val="00DD0DC9"/>
    <w:rsid w:val="00DF1A94"/>
    <w:rsid w:val="00DF23AF"/>
    <w:rsid w:val="00E16E84"/>
    <w:rsid w:val="00E45C09"/>
    <w:rsid w:val="00E54F89"/>
    <w:rsid w:val="00E62258"/>
    <w:rsid w:val="00E75C74"/>
    <w:rsid w:val="00E77AB7"/>
    <w:rsid w:val="00E8527C"/>
    <w:rsid w:val="00E87885"/>
    <w:rsid w:val="00E94EAA"/>
    <w:rsid w:val="00EA508E"/>
    <w:rsid w:val="00EB02FF"/>
    <w:rsid w:val="00EB773C"/>
    <w:rsid w:val="00EC4E3F"/>
    <w:rsid w:val="00EF4DFE"/>
    <w:rsid w:val="00EF6F9D"/>
    <w:rsid w:val="00F038CD"/>
    <w:rsid w:val="00F15EC2"/>
    <w:rsid w:val="00F17BE1"/>
    <w:rsid w:val="00F249BA"/>
    <w:rsid w:val="00F2752B"/>
    <w:rsid w:val="00F5105F"/>
    <w:rsid w:val="00F554BC"/>
    <w:rsid w:val="00F67888"/>
    <w:rsid w:val="00F700AC"/>
    <w:rsid w:val="00F7287A"/>
    <w:rsid w:val="00F7678F"/>
    <w:rsid w:val="00F83796"/>
    <w:rsid w:val="00F907AC"/>
    <w:rsid w:val="00F936F9"/>
    <w:rsid w:val="00F9497F"/>
    <w:rsid w:val="00FC15A1"/>
    <w:rsid w:val="00FE09DC"/>
    <w:rsid w:val="00FE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/>
    <w:lsdException w:name="heading 3" w:locked="1" w:uiPriority="0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77F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autoRedefine/>
    <w:qFormat/>
    <w:locked/>
    <w:rsid w:val="00F83796"/>
    <w:pPr>
      <w:keepNext/>
      <w:jc w:val="left"/>
      <w:outlineLvl w:val="0"/>
    </w:pPr>
    <w:rPr>
      <w:rFonts w:eastAsia="Times New Roman"/>
      <w:b/>
      <w:bCs/>
      <w:kern w:val="32"/>
      <w:szCs w:val="32"/>
    </w:rPr>
  </w:style>
  <w:style w:type="paragraph" w:styleId="2">
    <w:name w:val="heading 2"/>
    <w:basedOn w:val="a0"/>
    <w:next w:val="a0"/>
    <w:link w:val="20"/>
    <w:unhideWhenUsed/>
    <w:locked/>
    <w:rsid w:val="00192B7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6C29"/>
    <w:pPr>
      <w:widowControl w:val="0"/>
      <w:autoSpaceDE w:val="0"/>
      <w:autoSpaceDN w:val="0"/>
      <w:adjustRightInd w:val="0"/>
      <w:spacing w:line="360" w:lineRule="auto"/>
      <w:ind w:left="709" w:hanging="709"/>
      <w:jc w:val="both"/>
    </w:pPr>
    <w:rPr>
      <w:rFonts w:ascii="Courier New" w:eastAsia="Times New Roman" w:hAnsi="Courier New" w:cs="Courier New"/>
    </w:rPr>
  </w:style>
  <w:style w:type="paragraph" w:styleId="a4">
    <w:name w:val="List Paragraph"/>
    <w:basedOn w:val="a0"/>
    <w:uiPriority w:val="99"/>
    <w:rsid w:val="00AB1106"/>
    <w:pPr>
      <w:ind w:left="720"/>
      <w:contextualSpacing/>
    </w:pPr>
  </w:style>
  <w:style w:type="paragraph" w:styleId="a5">
    <w:name w:val="Normal (Web)"/>
    <w:basedOn w:val="a0"/>
    <w:uiPriority w:val="99"/>
    <w:rsid w:val="0096189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F83796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rsid w:val="00192B7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6">
    <w:name w:val="Title"/>
    <w:basedOn w:val="a0"/>
    <w:next w:val="a0"/>
    <w:link w:val="a7"/>
    <w:locked/>
    <w:rsid w:val="00192B7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192B7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">
    <w:name w:val="Subtitle"/>
    <w:aliases w:val="Маркеры"/>
    <w:basedOn w:val="a0"/>
    <w:next w:val="a0"/>
    <w:link w:val="a8"/>
    <w:autoRedefine/>
    <w:qFormat/>
    <w:locked/>
    <w:rsid w:val="007363B1"/>
    <w:pPr>
      <w:numPr>
        <w:numId w:val="12"/>
      </w:numPr>
      <w:ind w:left="1066" w:hanging="357"/>
      <w:outlineLvl w:val="1"/>
    </w:pPr>
    <w:rPr>
      <w:rFonts w:eastAsia="Times New Roman"/>
      <w:sz w:val="24"/>
      <w:szCs w:val="24"/>
    </w:rPr>
  </w:style>
  <w:style w:type="character" w:customStyle="1" w:styleId="a8">
    <w:name w:val="Подзаголовок Знак"/>
    <w:aliases w:val="Маркеры Знак"/>
    <w:link w:val="a"/>
    <w:rsid w:val="007363B1"/>
    <w:rPr>
      <w:rFonts w:ascii="Times New Roman" w:eastAsia="Times New Roman" w:hAnsi="Times New Roman"/>
      <w:sz w:val="24"/>
      <w:szCs w:val="24"/>
      <w:lang w:eastAsia="en-US"/>
    </w:rPr>
  </w:style>
  <w:style w:type="paragraph" w:styleId="a9">
    <w:name w:val="No Spacing"/>
    <w:uiPriority w:val="1"/>
    <w:rsid w:val="00710CD9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a">
    <w:name w:val="header"/>
    <w:basedOn w:val="a0"/>
    <w:link w:val="ab"/>
    <w:uiPriority w:val="99"/>
    <w:unhideWhenUsed/>
    <w:rsid w:val="002362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3628E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0"/>
    <w:link w:val="ad"/>
    <w:uiPriority w:val="99"/>
    <w:unhideWhenUsed/>
    <w:rsid w:val="002362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3628E"/>
    <w:rPr>
      <w:rFonts w:ascii="Times New Roman" w:hAnsi="Times New Roman"/>
      <w:sz w:val="28"/>
      <w:szCs w:val="22"/>
      <w:lang w:eastAsia="en-US"/>
    </w:rPr>
  </w:style>
  <w:style w:type="paragraph" w:customStyle="1" w:styleId="ae">
    <w:name w:val="Титл заголовок"/>
    <w:basedOn w:val="a0"/>
    <w:link w:val="af"/>
    <w:qFormat/>
    <w:rsid w:val="004F752B"/>
    <w:pPr>
      <w:ind w:firstLine="0"/>
      <w:contextualSpacing/>
      <w:jc w:val="center"/>
    </w:pPr>
    <w:rPr>
      <w:szCs w:val="28"/>
    </w:rPr>
  </w:style>
  <w:style w:type="character" w:customStyle="1" w:styleId="af">
    <w:name w:val="Титл заголовок Знак"/>
    <w:link w:val="ae"/>
    <w:rsid w:val="004F752B"/>
    <w:rPr>
      <w:rFonts w:ascii="Times New Roman" w:hAnsi="Times New Roman"/>
      <w:sz w:val="28"/>
      <w:szCs w:val="28"/>
      <w:lang w:eastAsia="en-US"/>
    </w:rPr>
  </w:style>
  <w:style w:type="character" w:styleId="af0">
    <w:name w:val="Hyperlink"/>
    <w:basedOn w:val="a1"/>
    <w:uiPriority w:val="99"/>
    <w:semiHidden/>
    <w:unhideWhenUsed/>
    <w:rsid w:val="00F7287A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E75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75C74"/>
    <w:rPr>
      <w:rFonts w:ascii="Courier New" w:eastAsia="Times New Roman" w:hAnsi="Courier New" w:cs="Courier New"/>
    </w:rPr>
  </w:style>
  <w:style w:type="character" w:customStyle="1" w:styleId="start-tag">
    <w:name w:val="start-tag"/>
    <w:basedOn w:val="a1"/>
    <w:rsid w:val="00E75C74"/>
  </w:style>
  <w:style w:type="character" w:styleId="af1">
    <w:name w:val="Strong"/>
    <w:basedOn w:val="a1"/>
    <w:uiPriority w:val="22"/>
    <w:qFormat/>
    <w:locked/>
    <w:rsid w:val="00BC41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/>
    <w:lsdException w:name="heading 3" w:locked="1" w:uiPriority="0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77F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autoRedefine/>
    <w:qFormat/>
    <w:locked/>
    <w:rsid w:val="00F83796"/>
    <w:pPr>
      <w:keepNext/>
      <w:jc w:val="left"/>
      <w:outlineLvl w:val="0"/>
    </w:pPr>
    <w:rPr>
      <w:rFonts w:eastAsia="Times New Roman"/>
      <w:b/>
      <w:bCs/>
      <w:kern w:val="32"/>
      <w:szCs w:val="32"/>
    </w:rPr>
  </w:style>
  <w:style w:type="paragraph" w:styleId="2">
    <w:name w:val="heading 2"/>
    <w:basedOn w:val="a0"/>
    <w:next w:val="a0"/>
    <w:link w:val="20"/>
    <w:unhideWhenUsed/>
    <w:locked/>
    <w:rsid w:val="00192B7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6C29"/>
    <w:pPr>
      <w:widowControl w:val="0"/>
      <w:autoSpaceDE w:val="0"/>
      <w:autoSpaceDN w:val="0"/>
      <w:adjustRightInd w:val="0"/>
      <w:spacing w:line="360" w:lineRule="auto"/>
      <w:ind w:left="709" w:hanging="709"/>
      <w:jc w:val="both"/>
    </w:pPr>
    <w:rPr>
      <w:rFonts w:ascii="Courier New" w:eastAsia="Times New Roman" w:hAnsi="Courier New" w:cs="Courier New"/>
    </w:rPr>
  </w:style>
  <w:style w:type="paragraph" w:styleId="a4">
    <w:name w:val="List Paragraph"/>
    <w:basedOn w:val="a0"/>
    <w:uiPriority w:val="99"/>
    <w:rsid w:val="00AB1106"/>
    <w:pPr>
      <w:ind w:left="720"/>
      <w:contextualSpacing/>
    </w:pPr>
  </w:style>
  <w:style w:type="paragraph" w:styleId="a5">
    <w:name w:val="Normal (Web)"/>
    <w:basedOn w:val="a0"/>
    <w:uiPriority w:val="99"/>
    <w:rsid w:val="0096189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F83796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rsid w:val="00192B7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6">
    <w:name w:val="Title"/>
    <w:basedOn w:val="a0"/>
    <w:next w:val="a0"/>
    <w:link w:val="a7"/>
    <w:locked/>
    <w:rsid w:val="00192B7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192B7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">
    <w:name w:val="Subtitle"/>
    <w:aliases w:val="Маркеры"/>
    <w:basedOn w:val="a0"/>
    <w:next w:val="a0"/>
    <w:link w:val="a8"/>
    <w:autoRedefine/>
    <w:qFormat/>
    <w:locked/>
    <w:rsid w:val="007363B1"/>
    <w:pPr>
      <w:numPr>
        <w:numId w:val="12"/>
      </w:numPr>
      <w:ind w:left="1066" w:hanging="357"/>
      <w:outlineLvl w:val="1"/>
    </w:pPr>
    <w:rPr>
      <w:rFonts w:eastAsia="Times New Roman"/>
      <w:sz w:val="24"/>
      <w:szCs w:val="24"/>
    </w:rPr>
  </w:style>
  <w:style w:type="character" w:customStyle="1" w:styleId="a8">
    <w:name w:val="Подзаголовок Знак"/>
    <w:aliases w:val="Маркеры Знак"/>
    <w:link w:val="a"/>
    <w:rsid w:val="007363B1"/>
    <w:rPr>
      <w:rFonts w:ascii="Times New Roman" w:eastAsia="Times New Roman" w:hAnsi="Times New Roman"/>
      <w:sz w:val="24"/>
      <w:szCs w:val="24"/>
      <w:lang w:eastAsia="en-US"/>
    </w:rPr>
  </w:style>
  <w:style w:type="paragraph" w:styleId="a9">
    <w:name w:val="No Spacing"/>
    <w:uiPriority w:val="1"/>
    <w:rsid w:val="00710CD9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a">
    <w:name w:val="header"/>
    <w:basedOn w:val="a0"/>
    <w:link w:val="ab"/>
    <w:uiPriority w:val="99"/>
    <w:unhideWhenUsed/>
    <w:rsid w:val="002362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3628E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0"/>
    <w:link w:val="ad"/>
    <w:uiPriority w:val="99"/>
    <w:unhideWhenUsed/>
    <w:rsid w:val="002362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3628E"/>
    <w:rPr>
      <w:rFonts w:ascii="Times New Roman" w:hAnsi="Times New Roman"/>
      <w:sz w:val="28"/>
      <w:szCs w:val="22"/>
      <w:lang w:eastAsia="en-US"/>
    </w:rPr>
  </w:style>
  <w:style w:type="paragraph" w:customStyle="1" w:styleId="ae">
    <w:name w:val="Титл заголовок"/>
    <w:basedOn w:val="a0"/>
    <w:link w:val="af"/>
    <w:qFormat/>
    <w:rsid w:val="004F752B"/>
    <w:pPr>
      <w:ind w:firstLine="0"/>
      <w:contextualSpacing/>
      <w:jc w:val="center"/>
    </w:pPr>
    <w:rPr>
      <w:szCs w:val="28"/>
    </w:rPr>
  </w:style>
  <w:style w:type="character" w:customStyle="1" w:styleId="af">
    <w:name w:val="Титл заголовок Знак"/>
    <w:link w:val="ae"/>
    <w:rsid w:val="004F752B"/>
    <w:rPr>
      <w:rFonts w:ascii="Times New Roman" w:hAnsi="Times New Roman"/>
      <w:sz w:val="28"/>
      <w:szCs w:val="28"/>
      <w:lang w:eastAsia="en-US"/>
    </w:rPr>
  </w:style>
  <w:style w:type="character" w:styleId="af0">
    <w:name w:val="Hyperlink"/>
    <w:basedOn w:val="a1"/>
    <w:uiPriority w:val="99"/>
    <w:semiHidden/>
    <w:unhideWhenUsed/>
    <w:rsid w:val="00F7287A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E75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75C74"/>
    <w:rPr>
      <w:rFonts w:ascii="Courier New" w:eastAsia="Times New Roman" w:hAnsi="Courier New" w:cs="Courier New"/>
    </w:rPr>
  </w:style>
  <w:style w:type="character" w:customStyle="1" w:styleId="start-tag">
    <w:name w:val="start-tag"/>
    <w:basedOn w:val="a1"/>
    <w:rsid w:val="00E75C74"/>
  </w:style>
  <w:style w:type="character" w:styleId="af1">
    <w:name w:val="Strong"/>
    <w:basedOn w:val="a1"/>
    <w:uiPriority w:val="22"/>
    <w:qFormat/>
    <w:locked/>
    <w:rsid w:val="00BC4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93BEF-3F34-4DD3-8C0E-F2504BAE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2005</Characters>
  <Application>Microsoft Office Word</Application>
  <DocSecurity>0</DocSecurity>
  <Lines>36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2019-08-25T15:46:00Z</dcterms:created>
  <dcterms:modified xsi:type="dcterms:W3CDTF">2019-08-25T15:46:00Z</dcterms:modified>
</cp:coreProperties>
</file>