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15" w:rsidRPr="00DD7500" w:rsidRDefault="00FA7615" w:rsidP="00473F17">
      <w:pPr>
        <w:pBdr>
          <w:bottom w:val="single" w:sz="4" w:space="5" w:color="auto"/>
        </w:pBd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Выплата вознаграждения, причитающегося приемному родителю, при принятии на воспитание приемного ребенка: 3125 рублей в месяц на каждого ребенка, с применением районных коэффициентов и процентных надбавок к заработной плате за работу в районах Крайнего Севера и приравненных к ним местностях (увеличивается на 25 процентов за каждого ребенка, не достигшего трехлетнего возраста, ребенка с ограниченными возможностями здоровья либо ребенка-инвалида).</w:t>
      </w:r>
    </w:p>
    <w:p w:rsidR="00FA7615" w:rsidRDefault="00FA7615" w:rsidP="00473F17">
      <w:pPr>
        <w:pBdr>
          <w:bottom w:val="single" w:sz="4" w:space="5" w:color="auto"/>
        </w:pBdr>
        <w:spacing w:after="12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(Закон Иркутской области № 92/58-оз «Об отдельных вопросах осуществления деятельности по опеке и попечительству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  <w:t>Премия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жизни: 50 000 рублей (единовременно, в случае победы в конкурсе).</w:t>
      </w:r>
    </w:p>
    <w:p w:rsidR="00FA7615" w:rsidRPr="004D3E7E" w:rsidRDefault="00FA7615" w:rsidP="00A81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D3E7E">
        <w:rPr>
          <w:rFonts w:ascii="Times New Roman" w:hAnsi="Times New Roman"/>
          <w:i/>
          <w:sz w:val="20"/>
          <w:szCs w:val="20"/>
          <w:lang w:eastAsia="ru-RU"/>
        </w:rPr>
        <w:t>(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 xml:space="preserve">Указ Губернатора Иркутской области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br/>
        <w:t>№ 348-уг «О премиях Губернатора Иркутской области в 2012, 2013 годах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жизни»)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Компенсация родителям (законным представителям – опекунам, усыновителям, приемным родителям)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Иркутской области: 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- </w:t>
      </w:r>
      <w:r w:rsidRPr="00DD7500">
        <w:rPr>
          <w:rFonts w:ascii="Times New Roman" w:hAnsi="Times New Roman"/>
          <w:sz w:val="20"/>
          <w:lang w:eastAsia="ru-RU"/>
        </w:rPr>
        <w:t xml:space="preserve">20 </w:t>
      </w:r>
      <w:r>
        <w:rPr>
          <w:rFonts w:ascii="Times New Roman" w:hAnsi="Times New Roman"/>
          <w:sz w:val="20"/>
          <w:lang w:eastAsia="ru-RU"/>
        </w:rPr>
        <w:t>%</w:t>
      </w:r>
      <w:r w:rsidRPr="00DD7500">
        <w:rPr>
          <w:rFonts w:ascii="Times New Roman" w:hAnsi="Times New Roman"/>
          <w:sz w:val="20"/>
          <w:lang w:eastAsia="ru-RU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области;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- на второго ребенка – 50 %;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- на третьего ребенка и последующих детей – 70%.</w:t>
      </w:r>
    </w:p>
    <w:p w:rsidR="00FA7615" w:rsidRPr="00DD7500" w:rsidRDefault="00FA7615" w:rsidP="008A6E0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(Постановление Правительства Иркутской области № 133-пп</w:t>
      </w:r>
    </w:p>
    <w:p w:rsidR="00FA7615" w:rsidRPr="00DD7500" w:rsidRDefault="00FA7615" w:rsidP="008A6E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«О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lastRenderedPageBreak/>
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расположенные в другой местности. При наличии двух и более детей отпуск для указанной цели предоставляется один раз для каждого ребенка.</w:t>
      </w:r>
    </w:p>
    <w:p w:rsidR="00FA7615" w:rsidRPr="00F13EB3" w:rsidRDefault="00FA7615" w:rsidP="00A81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322 Трудового кодекса РФ)</w:t>
      </w:r>
    </w:p>
    <w:p w:rsidR="00FA7615" w:rsidRPr="00DD7500" w:rsidRDefault="00FA7615" w:rsidP="00473F17">
      <w:pPr>
        <w:spacing w:before="120"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родителей):</w:t>
      </w:r>
      <w:r>
        <w:rPr>
          <w:rFonts w:ascii="Times New Roman" w:hAnsi="Times New Roman"/>
          <w:sz w:val="20"/>
          <w:lang w:eastAsia="ru-RU"/>
        </w:rPr>
        <w:t xml:space="preserve"> </w:t>
      </w:r>
      <w:r w:rsidRPr="00DD7500">
        <w:rPr>
          <w:rFonts w:ascii="Times New Roman" w:hAnsi="Times New Roman"/>
          <w:sz w:val="20"/>
          <w:lang w:eastAsia="ru-RU"/>
        </w:rPr>
        <w:t xml:space="preserve">размер пособия составляет 18615,18 </w:t>
      </w:r>
      <w:proofErr w:type="gramStart"/>
      <w:r w:rsidRPr="00DD7500">
        <w:rPr>
          <w:rFonts w:ascii="Times New Roman" w:hAnsi="Times New Roman"/>
          <w:sz w:val="20"/>
          <w:lang w:eastAsia="ru-RU"/>
        </w:rPr>
        <w:t>рублей;  110</w:t>
      </w:r>
      <w:proofErr w:type="gramEnd"/>
      <w:r w:rsidRPr="00DD7500">
        <w:rPr>
          <w:rFonts w:ascii="Times New Roman" w:hAnsi="Times New Roman"/>
          <w:sz w:val="20"/>
          <w:lang w:eastAsia="ru-RU"/>
        </w:rPr>
        <w:t xml:space="preserve"> 775,0 рублей (в случае усыновления ребенка-инвалида, ребенка в возрасте старше семи лет, а также детей, являющихся братьями и (или) сестрами)».</w:t>
      </w:r>
    </w:p>
    <w:p w:rsidR="00FA7615" w:rsidRPr="00DD7500" w:rsidRDefault="00FA7615" w:rsidP="008A6E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(Федеральный закон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№ 81-ФЗ «О государственных пособиях гражданам, имеющим детей»)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Ежемесячное пособие усыновителям на ребенка до 16 лет, </w:t>
      </w:r>
      <w:proofErr w:type="gramStart"/>
      <w:r w:rsidRPr="00DD7500">
        <w:rPr>
          <w:rFonts w:ascii="Times New Roman" w:hAnsi="Times New Roman"/>
          <w:sz w:val="20"/>
          <w:lang w:eastAsia="ru-RU"/>
        </w:rPr>
        <w:t>на учащегося образовательного учреждения</w:t>
      </w:r>
      <w:proofErr w:type="gramEnd"/>
      <w:r w:rsidRPr="00DD7500">
        <w:rPr>
          <w:rFonts w:ascii="Times New Roman" w:hAnsi="Times New Roman"/>
          <w:sz w:val="20"/>
          <w:lang w:eastAsia="ru-RU"/>
        </w:rPr>
        <w:t xml:space="preserve"> общеобразовательного типа - до окончания им обучения, но не более чем до 18 лет (с учетом районных коэффициентов), если среднедушевой доход семьи не превышает утвержденную величину прожиточного минимума в целом по области в расчете на душу населения: С 1 января 2016 года размер ежемесячного пособия на ребенка составляет:</w:t>
      </w:r>
    </w:p>
    <w:p w:rsidR="00FA7615" w:rsidRPr="00CF59BE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- 282 рубля </w:t>
      </w:r>
      <w:r w:rsidRPr="00CF59BE">
        <w:rPr>
          <w:rFonts w:ascii="Times New Roman" w:hAnsi="Times New Roman"/>
          <w:bCs/>
          <w:sz w:val="20"/>
          <w:lang w:eastAsia="ru-RU"/>
        </w:rPr>
        <w:t>на детей одиноких матерей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bCs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- 564 рубля </w:t>
      </w:r>
      <w:r w:rsidRPr="00CF59BE">
        <w:rPr>
          <w:rFonts w:ascii="Times New Roman" w:hAnsi="Times New Roman"/>
          <w:bCs/>
          <w:sz w:val="20"/>
          <w:lang w:eastAsia="ru-RU"/>
        </w:rPr>
        <w:t xml:space="preserve">на детей, родители которых уклоняются от уплаты алиментов, 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CF59BE">
        <w:rPr>
          <w:rFonts w:ascii="Times New Roman" w:hAnsi="Times New Roman"/>
          <w:bCs/>
          <w:sz w:val="20"/>
          <w:lang w:eastAsia="ru-RU"/>
        </w:rPr>
        <w:t xml:space="preserve">а также на детей военнослужащих, проходящих военную службу по призыву </w:t>
      </w:r>
      <w:r w:rsidRPr="00DD7500">
        <w:rPr>
          <w:rFonts w:ascii="Times New Roman" w:hAnsi="Times New Roman"/>
          <w:sz w:val="20"/>
          <w:lang w:eastAsia="ru-RU"/>
        </w:rPr>
        <w:t>- 423 рубля</w:t>
      </w:r>
      <w:r>
        <w:rPr>
          <w:rFonts w:ascii="Times New Roman" w:hAnsi="Times New Roman"/>
          <w:sz w:val="20"/>
          <w:lang w:eastAsia="ru-RU"/>
        </w:rPr>
        <w:t>.</w:t>
      </w:r>
    </w:p>
    <w:p w:rsidR="00FA7615" w:rsidRDefault="00FA7615" w:rsidP="008A6E0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(Закон Иркутской области № 130-оз «О ежемесячном пособии на ребенка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Ежемесячная выплата на усыновленного (удочеренного) ребенка семьям, среднедушевой доход которых ниже величины прожиточного минимума, установленной в целом по Иркутской области в расчете на душу </w:t>
      </w:r>
      <w:proofErr w:type="gramStart"/>
      <w:r w:rsidRPr="00DD7500">
        <w:rPr>
          <w:rFonts w:ascii="Times New Roman" w:hAnsi="Times New Roman"/>
          <w:sz w:val="20"/>
          <w:lang w:eastAsia="ru-RU"/>
        </w:rPr>
        <w:t>населения:-</w:t>
      </w:r>
      <w:proofErr w:type="gramEnd"/>
      <w:r w:rsidRPr="00DD7500">
        <w:rPr>
          <w:rFonts w:ascii="Times New Roman" w:hAnsi="Times New Roman"/>
          <w:sz w:val="20"/>
          <w:lang w:eastAsia="ru-RU"/>
        </w:rPr>
        <w:t xml:space="preserve"> 4800 рублей (с применением районного коэффициента к заработной плате).</w:t>
      </w:r>
    </w:p>
    <w:p w:rsidR="00FA7615" w:rsidRPr="00DD7500" w:rsidRDefault="00FA7615" w:rsidP="004D4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lastRenderedPageBreak/>
        <w:t>(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Закон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 xml:space="preserve">Иркутской области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br/>
        <w:t>№ 281-па «О мерах социальной поддержки отдельных категорий граждан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Денежные средства на содержани</w:t>
      </w:r>
      <w:r>
        <w:rPr>
          <w:rFonts w:ascii="Times New Roman" w:hAnsi="Times New Roman"/>
          <w:sz w:val="20"/>
          <w:lang w:eastAsia="ru-RU"/>
        </w:rPr>
        <w:t>е подопечного</w:t>
      </w:r>
      <w:r w:rsidRPr="00DD7500">
        <w:rPr>
          <w:rFonts w:ascii="Times New Roman" w:hAnsi="Times New Roman"/>
          <w:sz w:val="20"/>
          <w:lang w:eastAsia="ru-RU"/>
        </w:rPr>
        <w:t xml:space="preserve"> (на питание, приобретение одежды, обуви, мягкого инвентаря, хозяйственного инвентаря, книг, предметов личной гигиены, на оплату проезда на городском, пригородном, в сельской местности - на внутрирайонном транспорте и другие расходы), за исключение детей, находящихся на полном </w:t>
      </w:r>
      <w:proofErr w:type="spellStart"/>
      <w:r w:rsidRPr="00DD7500">
        <w:rPr>
          <w:rFonts w:ascii="Times New Roman" w:hAnsi="Times New Roman"/>
          <w:sz w:val="20"/>
          <w:lang w:eastAsia="ru-RU"/>
        </w:rPr>
        <w:t>гособеспечении</w:t>
      </w:r>
      <w:proofErr w:type="spellEnd"/>
      <w:r w:rsidRPr="00DD7500">
        <w:rPr>
          <w:rFonts w:ascii="Times New Roman" w:hAnsi="Times New Roman"/>
          <w:sz w:val="20"/>
          <w:lang w:eastAsia="ru-RU"/>
        </w:rPr>
        <w:t>, либо опекун или попечитель назначен по совместному заявлению родителей: 6000 рублей ежемесячно (с применением районного коэффициента)</w:t>
      </w:r>
    </w:p>
    <w:p w:rsidR="00FA7615" w:rsidRPr="00DD7500" w:rsidRDefault="00FA7615" w:rsidP="004D4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 Закона Иркутской области № 107-оз «Об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Социальный налоговый вычет в сумме, уплаченной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</w:t>
      </w:r>
    </w:p>
    <w:p w:rsidR="00FA7615" w:rsidRPr="00DD7500" w:rsidRDefault="00FA7615" w:rsidP="00DD75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219 Налогового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ребенка в возрасте до четырнадцати лет, с другим лицом, воспитывающим указанных детей без матери, с родителем (</w:t>
      </w:r>
      <w:r>
        <w:rPr>
          <w:rFonts w:ascii="Times New Roman" w:hAnsi="Times New Roman"/>
          <w:sz w:val="20"/>
          <w:lang w:eastAsia="ru-RU"/>
        </w:rPr>
        <w:t>опекуном</w:t>
      </w:r>
      <w:r w:rsidRPr="00DD7500">
        <w:rPr>
          <w:rFonts w:ascii="Times New Roman" w:hAnsi="Times New Roman"/>
          <w:sz w:val="20"/>
          <w:lang w:eastAsia="ru-RU"/>
        </w:rPr>
        <w:t>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</w:t>
      </w:r>
      <w:r>
        <w:rPr>
          <w:rFonts w:ascii="Times New Roman" w:hAnsi="Times New Roman"/>
          <w:sz w:val="20"/>
          <w:lang w:eastAsia="ru-RU"/>
        </w:rPr>
        <w:t>им</w:t>
      </w:r>
      <w:r w:rsidRPr="00DD7500">
        <w:rPr>
          <w:rFonts w:ascii="Times New Roman" w:hAnsi="Times New Roman"/>
          <w:sz w:val="20"/>
          <w:lang w:eastAsia="ru-RU"/>
        </w:rPr>
        <w:t xml:space="preserve"> трех и более малолетних детей, если другой родитель (</w:t>
      </w:r>
      <w:r>
        <w:rPr>
          <w:rFonts w:ascii="Times New Roman" w:hAnsi="Times New Roman"/>
          <w:sz w:val="20"/>
          <w:lang w:eastAsia="ru-RU"/>
        </w:rPr>
        <w:t>опекун</w:t>
      </w:r>
      <w:r w:rsidRPr="00DD7500">
        <w:rPr>
          <w:rFonts w:ascii="Times New Roman" w:hAnsi="Times New Roman"/>
          <w:sz w:val="20"/>
          <w:lang w:eastAsia="ru-RU"/>
        </w:rPr>
        <w:t xml:space="preserve">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hyperlink r:id="rId7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п 1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, </w:t>
      </w:r>
      <w:hyperlink r:id="rId8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5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- </w:t>
      </w:r>
      <w:hyperlink r:id="rId9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8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, </w:t>
      </w:r>
      <w:hyperlink r:id="rId10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10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или </w:t>
      </w:r>
      <w:hyperlink r:id="rId11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11 ч.1ст. 81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или </w:t>
      </w:r>
      <w:hyperlink r:id="rId12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п.2 ст. 336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Трудового кодекса РФ).</w:t>
      </w:r>
    </w:p>
    <w:p w:rsidR="00FA7615" w:rsidRPr="00F13EB3" w:rsidRDefault="00FA7615" w:rsidP="00F13E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261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lastRenderedPageBreak/>
        <w:t>Р</w:t>
      </w:r>
      <w:r w:rsidRPr="00DD7500">
        <w:rPr>
          <w:rFonts w:ascii="Times New Roman" w:hAnsi="Times New Roman"/>
          <w:sz w:val="20"/>
          <w:lang w:eastAsia="ru-RU"/>
        </w:rPr>
        <w:t xml:space="preserve">аботникам, усыновившим ребенка в возрасте до трех </w:t>
      </w:r>
      <w:proofErr w:type="gramStart"/>
      <w:r w:rsidRPr="00DD7500">
        <w:rPr>
          <w:rFonts w:ascii="Times New Roman" w:hAnsi="Times New Roman"/>
          <w:sz w:val="20"/>
          <w:lang w:eastAsia="ru-RU"/>
        </w:rPr>
        <w:t>месяцев</w:t>
      </w:r>
      <w:r>
        <w:rPr>
          <w:rFonts w:ascii="Times New Roman" w:hAnsi="Times New Roman"/>
          <w:sz w:val="20"/>
          <w:lang w:eastAsia="ru-RU"/>
        </w:rPr>
        <w:t xml:space="preserve">, </w:t>
      </w:r>
      <w:r w:rsidRPr="00DD7500">
        <w:rPr>
          <w:rFonts w:ascii="Times New Roman" w:hAnsi="Times New Roman"/>
          <w:sz w:val="20"/>
          <w:lang w:eastAsia="ru-RU"/>
        </w:rPr>
        <w:t xml:space="preserve"> по</w:t>
      </w:r>
      <w:proofErr w:type="gramEnd"/>
      <w:r w:rsidRPr="00DD7500">
        <w:rPr>
          <w:rFonts w:ascii="Times New Roman" w:hAnsi="Times New Roman"/>
          <w:sz w:val="20"/>
          <w:lang w:eastAsia="ru-RU"/>
        </w:rPr>
        <w:t xml:space="preserve"> заявлению работника должен быть предоставлен отпуск </w:t>
      </w:r>
      <w:r>
        <w:rPr>
          <w:rFonts w:ascii="Times New Roman" w:hAnsi="Times New Roman"/>
          <w:sz w:val="20"/>
          <w:lang w:eastAsia="ru-RU"/>
        </w:rPr>
        <w:t>д</w:t>
      </w:r>
      <w:r w:rsidRPr="00DD7500">
        <w:rPr>
          <w:rFonts w:ascii="Times New Roman" w:hAnsi="Times New Roman"/>
          <w:sz w:val="20"/>
          <w:lang w:eastAsia="ru-RU"/>
        </w:rPr>
        <w:t>о истечения шести месяцев непрерывной работы оплачиваемый.</w:t>
      </w:r>
    </w:p>
    <w:p w:rsidR="00FA7615" w:rsidRPr="00DD7500" w:rsidRDefault="00FA7615" w:rsidP="00F14F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122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FA7615" w:rsidRPr="00DD7500" w:rsidRDefault="00FA7615" w:rsidP="00F14F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256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Предоставление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в случае сопровождения ребенка-инвалида</w:t>
      </w:r>
    </w:p>
    <w:p w:rsidR="00FA7615" w:rsidRPr="00DD7500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6.2 Федерального закона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№ 178-ФЗ</w:t>
      </w:r>
    </w:p>
    <w:p w:rsidR="00FA7615" w:rsidRPr="00DD7500" w:rsidRDefault="00FA7615" w:rsidP="00E623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«О государственной социальной помощи»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Единственному опекуну или попечителю предоставляется стандартный налоговый вычет в двойном размере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218 Налогового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С родителей (законных представителей – опекунов, усыновителей, приемных родителей) детей-инвалидов, детей-сирот и детей, оставшихся без попечения родителей, обучающихся в государственных и муниципальных образовательных организациях, реализующих образовательную программу дошкольного образования, плата за присмотр и уход за такими детьми не взимается (с 1 сентября 2013 года).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 xml:space="preserve">(часть 3 статьи 65 Федерального закона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br/>
        <w:t>№ 273-ФЗ «Об образовании в Российской Федерации»)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257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Работодатель обязан устанавливать неполный рабочий день (смену) или неполную рабочую неделю по </w:t>
      </w:r>
      <w:r w:rsidRPr="00DD7500">
        <w:rPr>
          <w:rFonts w:ascii="Times New Roman" w:hAnsi="Times New Roman"/>
          <w:sz w:val="20"/>
          <w:lang w:eastAsia="ru-RU"/>
        </w:rPr>
        <w:lastRenderedPageBreak/>
        <w:t>просьбе одного из родителей (опекуна, попечителя), имеющего ребенка в возрасте до четырнадцати лет (ребенка-инвалида в возрасте до восемнадцати лет).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93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262 Трудового кодекса РФ)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опекунов (попечителей), приемных родителей, усыновителей, воспитывающих детей в возрасте до пяти лет, допускается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259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7500">
        <w:rPr>
          <w:rFonts w:ascii="Times New Roman" w:hAnsi="Times New Roman"/>
          <w:sz w:val="20"/>
          <w:szCs w:val="20"/>
          <w:lang w:eastAsia="ru-RU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также на опекунов (попечителей) несовершеннолетних.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264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платы.</w:t>
      </w:r>
    </w:p>
    <w:p w:rsidR="00FA7615" w:rsidRPr="00F13EB3" w:rsidRDefault="00FA7615" w:rsidP="00F13E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319 Трудового кодекса РФ)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Опекуны (попечители), приемные родители, усыновители имеют право на бесплатную юридическую помощь.</w:t>
      </w:r>
    </w:p>
    <w:p w:rsidR="00FA7615" w:rsidRPr="00542EF6" w:rsidRDefault="00FA7615" w:rsidP="00A815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542EF6">
        <w:rPr>
          <w:rFonts w:ascii="Times New Roman" w:hAnsi="Times New Roman"/>
          <w:b/>
          <w:sz w:val="18"/>
          <w:szCs w:val="18"/>
          <w:lang w:eastAsia="ru-RU"/>
        </w:rPr>
        <w:t xml:space="preserve">(статья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542EF6">
          <w:rPr>
            <w:rFonts w:ascii="Times New Roman" w:hAnsi="Times New Roman"/>
            <w:b/>
            <w:sz w:val="18"/>
            <w:szCs w:val="18"/>
            <w:lang w:eastAsia="ru-RU"/>
          </w:rPr>
          <w:t>2011 г</w:t>
        </w:r>
      </w:smartTag>
      <w:r w:rsidRPr="00542EF6">
        <w:rPr>
          <w:rFonts w:ascii="Times New Roman" w:hAnsi="Times New Roman"/>
          <w:b/>
          <w:sz w:val="18"/>
          <w:szCs w:val="18"/>
          <w:lang w:eastAsia="ru-RU"/>
        </w:rPr>
        <w:t>. № 324-</w:t>
      </w:r>
      <w:proofErr w:type="gramStart"/>
      <w:r w:rsidRPr="00542EF6">
        <w:rPr>
          <w:rFonts w:ascii="Times New Roman" w:hAnsi="Times New Roman"/>
          <w:b/>
          <w:sz w:val="18"/>
          <w:szCs w:val="18"/>
          <w:lang w:eastAsia="ru-RU"/>
        </w:rPr>
        <w:t>ФЗ«</w:t>
      </w:r>
      <w:proofErr w:type="gramEnd"/>
      <w:r w:rsidRPr="00542EF6">
        <w:rPr>
          <w:rFonts w:ascii="Times New Roman" w:hAnsi="Times New Roman"/>
          <w:b/>
          <w:sz w:val="18"/>
          <w:szCs w:val="18"/>
          <w:lang w:eastAsia="ru-RU"/>
        </w:rPr>
        <w:t>О бесплатной юридической помощи в Российской Федерации»)</w:t>
      </w:r>
    </w:p>
    <w:p w:rsidR="00FA7615" w:rsidRDefault="00FA7615" w:rsidP="00F13E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A7615" w:rsidRDefault="00FA7615" w:rsidP="00F13E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A7615" w:rsidRPr="00A815AA" w:rsidRDefault="00FA7615" w:rsidP="00F13E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815AA">
        <w:rPr>
          <w:rFonts w:ascii="Times New Roman" w:hAnsi="Times New Roman"/>
          <w:sz w:val="16"/>
          <w:szCs w:val="16"/>
          <w:lang w:eastAsia="ru-RU"/>
        </w:rPr>
        <w:lastRenderedPageBreak/>
        <w:t>МИНИСТЕРСТВО СОЦИАЛЬНОГО РАЗВИТИЯ ОПЕКИ И ПОПЕЧИТЕЛЬСТВА ИРКУТСКОЙ ОБЛАСТИ</w:t>
      </w:r>
    </w:p>
    <w:p w:rsidR="00FA7615" w:rsidRDefault="00A96153" w:rsidP="00F13EB3">
      <w:pPr>
        <w:spacing w:after="0" w:line="240" w:lineRule="auto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25.25pt;mso-position-horizontal-relative:char;mso-position-vertical-relative:line">
            <v:imagedata r:id="rId13" o:title=""/>
          </v:shape>
        </w:pict>
      </w:r>
    </w:p>
    <w:p w:rsidR="00FA7615" w:rsidRDefault="00FA7615" w:rsidP="00BD5BAE">
      <w:pPr>
        <w:spacing w:after="0" w:line="240" w:lineRule="auto"/>
        <w:rPr>
          <w:rFonts w:ascii="Times New Roman" w:hAnsi="Times New Roman"/>
          <w:caps/>
          <w:sz w:val="16"/>
          <w:lang w:eastAsia="ru-RU"/>
        </w:rPr>
      </w:pPr>
    </w:p>
    <w:p w:rsidR="00FA7615" w:rsidRPr="00630E1D" w:rsidRDefault="00FA7615" w:rsidP="00F13EB3">
      <w:pPr>
        <w:spacing w:after="0" w:line="240" w:lineRule="auto"/>
        <w:jc w:val="center"/>
        <w:rPr>
          <w:rFonts w:ascii="Times New Roman" w:hAnsi="Times New Roman"/>
          <w:caps/>
          <w:sz w:val="16"/>
          <w:lang w:eastAsia="ru-RU"/>
        </w:rPr>
      </w:pPr>
    </w:p>
    <w:p w:rsidR="00FA7615" w:rsidRPr="001378A2" w:rsidRDefault="00FA7615" w:rsidP="00A81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1378A2">
        <w:rPr>
          <w:rFonts w:ascii="Times New Roman" w:hAnsi="Times New Roman"/>
          <w:b/>
          <w:sz w:val="24"/>
          <w:szCs w:val="24"/>
          <w:lang w:eastAsia="ru-RU"/>
        </w:rPr>
        <w:t>Меры социальной поддержки опекунов (попечителей), усыновителей (</w:t>
      </w:r>
      <w:proofErr w:type="spellStart"/>
      <w:r w:rsidRPr="001378A2">
        <w:rPr>
          <w:rFonts w:ascii="Times New Roman" w:hAnsi="Times New Roman"/>
          <w:b/>
          <w:sz w:val="24"/>
          <w:szCs w:val="24"/>
          <w:lang w:eastAsia="ru-RU"/>
        </w:rPr>
        <w:t>удочерителей</w:t>
      </w:r>
      <w:proofErr w:type="spellEnd"/>
      <w:r w:rsidRPr="001378A2">
        <w:rPr>
          <w:rFonts w:ascii="Times New Roman" w:hAnsi="Times New Roman"/>
          <w:b/>
          <w:sz w:val="24"/>
          <w:szCs w:val="24"/>
          <w:lang w:eastAsia="ru-RU"/>
        </w:rPr>
        <w:t>)</w:t>
      </w:r>
    </w:p>
    <w:bookmarkEnd w:id="0"/>
    <w:p w:rsidR="00FA7615" w:rsidRDefault="00FA7615" w:rsidP="00BD5BAE">
      <w:pPr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Единовременная выплата при усыновлении, если решение суда об усыновлении (удочерении) вступило в законную силу не ранее 1 января 2011 года: 100 000 рублей.</w:t>
      </w: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(Закон Иркутской области № 102-ОЗ «О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области»)</w:t>
      </w: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FA7615" w:rsidRDefault="00FA7615" w:rsidP="006836BB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Многодетная семья, состоящая из родителей (усыновителей, опекунов или попечителей)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попечительством, не достигших возраста 18 лет, место жительства которых находится в Иркутской области, имеет право на предоставление земельных участков в собственность бесплатно на территории Иркутской области для индивидуального жилищного строительства, личного подсобного хозяйства.</w:t>
      </w:r>
    </w:p>
    <w:p w:rsidR="00FA7615" w:rsidRPr="00A815AA" w:rsidRDefault="00FA7615" w:rsidP="006836B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lang w:eastAsia="ru-RU"/>
        </w:rPr>
      </w:pPr>
      <w:r w:rsidRPr="00DD7500">
        <w:rPr>
          <w:rFonts w:ascii="Times New Roman" w:hAnsi="Times New Roman"/>
          <w:b/>
          <w:i/>
          <w:sz w:val="18"/>
          <w:lang w:eastAsia="ru-RU"/>
        </w:rPr>
        <w:t>(</w:t>
      </w:r>
      <w:r w:rsidRPr="00DD7500">
        <w:rPr>
          <w:rFonts w:ascii="Times New Roman" w:hAnsi="Times New Roman"/>
          <w:b/>
          <w:i/>
          <w:sz w:val="20"/>
          <w:lang w:eastAsia="ru-RU"/>
        </w:rPr>
        <w:t>Закон Иркутской области № 8-оз «О бесплатном предоставлении земельных участков в собственность граждан»)</w:t>
      </w: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lang w:eastAsia="ru-RU"/>
        </w:rPr>
      </w:pPr>
    </w:p>
    <w:p w:rsidR="00FA7615" w:rsidRPr="00A815AA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lang w:eastAsia="ru-RU"/>
        </w:rPr>
      </w:pPr>
      <w:r>
        <w:rPr>
          <w:rFonts w:ascii="Times New Roman" w:hAnsi="Times New Roman"/>
          <w:b/>
          <w:i/>
          <w:sz w:val="20"/>
          <w:lang w:eastAsia="ru-RU"/>
        </w:rPr>
        <w:t>2016 г.</w:t>
      </w:r>
    </w:p>
    <w:sectPr w:rsidR="00FA7615" w:rsidRPr="00A815AA" w:rsidSect="00473F17">
      <w:headerReference w:type="default" r:id="rId14"/>
      <w:pgSz w:w="16838" w:h="11906" w:orient="landscape"/>
      <w:pgMar w:top="223" w:right="567" w:bottom="567" w:left="567" w:header="170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53" w:rsidRDefault="00A96153" w:rsidP="00155030">
      <w:pPr>
        <w:spacing w:after="0" w:line="240" w:lineRule="auto"/>
      </w:pPr>
      <w:r>
        <w:separator/>
      </w:r>
    </w:p>
  </w:endnote>
  <w:endnote w:type="continuationSeparator" w:id="0">
    <w:p w:rsidR="00A96153" w:rsidRDefault="00A96153" w:rsidP="0015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53" w:rsidRDefault="00A96153" w:rsidP="00155030">
      <w:pPr>
        <w:spacing w:after="0" w:line="240" w:lineRule="auto"/>
      </w:pPr>
      <w:r>
        <w:separator/>
      </w:r>
    </w:p>
  </w:footnote>
  <w:footnote w:type="continuationSeparator" w:id="0">
    <w:p w:rsidR="00A96153" w:rsidRDefault="00A96153" w:rsidP="0015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15" w:rsidRPr="00630E1D" w:rsidRDefault="00FA7615">
    <w:pPr>
      <w:pStyle w:val="a4"/>
      <w:rPr>
        <w:b/>
        <w:sz w:val="24"/>
        <w:szCs w:val="24"/>
        <w:u w:val="single"/>
      </w:rPr>
    </w:pPr>
    <w:r w:rsidRPr="00155030">
      <w:rPr>
        <w:sz w:val="24"/>
        <w:szCs w:val="24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6987"/>
    <w:multiLevelType w:val="hybridMultilevel"/>
    <w:tmpl w:val="B0A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EF7557"/>
    <w:multiLevelType w:val="hybridMultilevel"/>
    <w:tmpl w:val="C1C406D8"/>
    <w:lvl w:ilvl="0" w:tplc="A566E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1C7508"/>
    <w:multiLevelType w:val="hybridMultilevel"/>
    <w:tmpl w:val="0E1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2B490F"/>
    <w:multiLevelType w:val="hybridMultilevel"/>
    <w:tmpl w:val="CA9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D7E"/>
    <w:rsid w:val="00057FC2"/>
    <w:rsid w:val="00062EE8"/>
    <w:rsid w:val="000831BB"/>
    <w:rsid w:val="000F47F5"/>
    <w:rsid w:val="001378A2"/>
    <w:rsid w:val="00152EDC"/>
    <w:rsid w:val="00155030"/>
    <w:rsid w:val="00233FAB"/>
    <w:rsid w:val="00235B9D"/>
    <w:rsid w:val="00241709"/>
    <w:rsid w:val="00253C21"/>
    <w:rsid w:val="002628BE"/>
    <w:rsid w:val="002644F4"/>
    <w:rsid w:val="003159D5"/>
    <w:rsid w:val="003D7CDC"/>
    <w:rsid w:val="003F2CB6"/>
    <w:rsid w:val="00451B11"/>
    <w:rsid w:val="004534CB"/>
    <w:rsid w:val="00457D7E"/>
    <w:rsid w:val="00473F17"/>
    <w:rsid w:val="004A709C"/>
    <w:rsid w:val="004D1987"/>
    <w:rsid w:val="004D3E7E"/>
    <w:rsid w:val="004D408A"/>
    <w:rsid w:val="00542EF6"/>
    <w:rsid w:val="005F4916"/>
    <w:rsid w:val="005F5341"/>
    <w:rsid w:val="00630E1D"/>
    <w:rsid w:val="006454AB"/>
    <w:rsid w:val="00671DA7"/>
    <w:rsid w:val="006836BB"/>
    <w:rsid w:val="00693654"/>
    <w:rsid w:val="006A55A7"/>
    <w:rsid w:val="00717A9C"/>
    <w:rsid w:val="00737855"/>
    <w:rsid w:val="007F45B1"/>
    <w:rsid w:val="00824CE8"/>
    <w:rsid w:val="00833175"/>
    <w:rsid w:val="0086276A"/>
    <w:rsid w:val="008A0769"/>
    <w:rsid w:val="008A6E0A"/>
    <w:rsid w:val="008D5C21"/>
    <w:rsid w:val="00903D3B"/>
    <w:rsid w:val="009121F9"/>
    <w:rsid w:val="00976640"/>
    <w:rsid w:val="009A6CBE"/>
    <w:rsid w:val="009B3826"/>
    <w:rsid w:val="009C0211"/>
    <w:rsid w:val="00A24F49"/>
    <w:rsid w:val="00A32A08"/>
    <w:rsid w:val="00A815AA"/>
    <w:rsid w:val="00A96153"/>
    <w:rsid w:val="00AA37EF"/>
    <w:rsid w:val="00AF363E"/>
    <w:rsid w:val="00B90A09"/>
    <w:rsid w:val="00BC19ED"/>
    <w:rsid w:val="00BD5BAE"/>
    <w:rsid w:val="00BF4177"/>
    <w:rsid w:val="00C23A28"/>
    <w:rsid w:val="00C250CF"/>
    <w:rsid w:val="00C37BFF"/>
    <w:rsid w:val="00CB7CDC"/>
    <w:rsid w:val="00CC1350"/>
    <w:rsid w:val="00CF59BE"/>
    <w:rsid w:val="00D04A58"/>
    <w:rsid w:val="00D359C7"/>
    <w:rsid w:val="00D6269B"/>
    <w:rsid w:val="00DD7500"/>
    <w:rsid w:val="00E51F7B"/>
    <w:rsid w:val="00E62309"/>
    <w:rsid w:val="00EA02C8"/>
    <w:rsid w:val="00EA27BC"/>
    <w:rsid w:val="00EB6892"/>
    <w:rsid w:val="00EE04D0"/>
    <w:rsid w:val="00EF54A8"/>
    <w:rsid w:val="00F13EB3"/>
    <w:rsid w:val="00F14A14"/>
    <w:rsid w:val="00F14FD8"/>
    <w:rsid w:val="00F56519"/>
    <w:rsid w:val="00F74A85"/>
    <w:rsid w:val="00F825F9"/>
    <w:rsid w:val="00FA7615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2C3A-AB71-41A1-94E6-0C5281C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B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5030"/>
    <w:rPr>
      <w:rFonts w:cs="Times New Roman"/>
    </w:rPr>
  </w:style>
  <w:style w:type="paragraph" w:styleId="a6">
    <w:name w:val="footer"/>
    <w:basedOn w:val="a"/>
    <w:link w:val="a7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5030"/>
    <w:rPr>
      <w:rFonts w:cs="Times New Roman"/>
    </w:rPr>
  </w:style>
  <w:style w:type="paragraph" w:styleId="a8">
    <w:name w:val="Normal (Web)"/>
    <w:basedOn w:val="a"/>
    <w:uiPriority w:val="99"/>
    <w:rsid w:val="0015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B8F29DED0BFD12C0665DAEFF7981C54209B5D48C0D934B9C88DA153A8FF83CFD023A555335093vDV4B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B8F29DED0BFD12C0665DAEFF7981C54209B5D48C0D934B9C88DA153A8FF83CFD023A05Cv3V5B" TargetMode="External"/><Relationship Id="rId12" Type="http://schemas.openxmlformats.org/officeDocument/2006/relationships/hyperlink" Target="consultantplus://offline/ref=696B8F29DED0BFD12C0665DAEFF7981C54209B5D48C0D934B9C88DA153A8FF83CFD023A555325D92vDV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B8F29DED0BFD12C0665DAEFF7981C54209B5D48C0D934B9C88DA153A8FF83CFD023A155v3V7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6B8F29DED0BFD12C0665DAEFF7981C54209B5D48C0D934B9C88DA153A8FF83CFD023A55533539AvDV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B8F29DED0BFD12C0665DAEFF7981C54209B5D48C0D934B9C88DA153A8FF83CFD023A55533539AvDV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1723</Words>
  <Characters>9827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Выплата вознаграждения, причитающегося приемному родителю, при принятии на воспитание приемного ребенка: 3125 рублей в месяц на каждого ребенка, с применением районных коэффициентов и процентных надбавок к заработной плате за работу в районах Крайнего Се</dc:title>
  <dc:subject/>
  <dc:creator>admin</dc:creator>
  <cp:keywords/>
  <dc:description/>
  <cp:lastModifiedBy>Дмитрий</cp:lastModifiedBy>
  <cp:revision>5</cp:revision>
  <cp:lastPrinted>2016-04-01T04:44:00Z</cp:lastPrinted>
  <dcterms:created xsi:type="dcterms:W3CDTF">2016-10-14T07:31:00Z</dcterms:created>
  <dcterms:modified xsi:type="dcterms:W3CDTF">2018-08-14T12:23:00Z</dcterms:modified>
</cp:coreProperties>
</file>