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FC5" w:rsidRDefault="00392FC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392FC5" w:rsidRDefault="00392FC5">
      <w:pPr>
        <w:pStyle w:val="ConsPlusNormal"/>
        <w:outlineLvl w:val="0"/>
      </w:pPr>
    </w:p>
    <w:p w:rsidR="00392FC5" w:rsidRDefault="00392FC5">
      <w:pPr>
        <w:pStyle w:val="ConsPlusTitle"/>
        <w:jc w:val="center"/>
        <w:outlineLvl w:val="0"/>
      </w:pPr>
      <w:r>
        <w:t>МИНИСТЕРСТВО СОЦИАЛЬНОГО РАЗВИТИЯ,</w:t>
      </w:r>
    </w:p>
    <w:p w:rsidR="00392FC5" w:rsidRDefault="00392FC5">
      <w:pPr>
        <w:pStyle w:val="ConsPlusTitle"/>
        <w:jc w:val="center"/>
      </w:pPr>
      <w:r>
        <w:t>ОПЕКИ И ПОПЕЧИТЕЛЬСТВА ИРКУТСКОЙ ОБЛАСТИ</w:t>
      </w:r>
    </w:p>
    <w:p w:rsidR="00392FC5" w:rsidRDefault="00392FC5">
      <w:pPr>
        <w:pStyle w:val="ConsPlusTitle"/>
        <w:jc w:val="both"/>
      </w:pPr>
    </w:p>
    <w:p w:rsidR="00392FC5" w:rsidRDefault="00392FC5">
      <w:pPr>
        <w:pStyle w:val="ConsPlusTitle"/>
        <w:jc w:val="center"/>
      </w:pPr>
      <w:r>
        <w:t>ПРИКАЗ</w:t>
      </w:r>
    </w:p>
    <w:p w:rsidR="00392FC5" w:rsidRDefault="00392FC5">
      <w:pPr>
        <w:pStyle w:val="ConsPlusTitle"/>
        <w:jc w:val="center"/>
      </w:pPr>
      <w:r>
        <w:t>от 23 августа 2021 г. N 53-105/21-мпр</w:t>
      </w:r>
    </w:p>
    <w:p w:rsidR="00392FC5" w:rsidRDefault="00392FC5">
      <w:pPr>
        <w:pStyle w:val="ConsPlusTitle"/>
        <w:jc w:val="both"/>
      </w:pPr>
    </w:p>
    <w:p w:rsidR="00392FC5" w:rsidRDefault="00392FC5">
      <w:pPr>
        <w:pStyle w:val="ConsPlusTitle"/>
        <w:jc w:val="center"/>
      </w:pPr>
      <w:r>
        <w:t>О ВНЕСЕНИИ ИЗМЕНЕНИЯ В ПОЛОЖЕНИЕ О ПОРЯДКЕ И УСЛОВИЯХ</w:t>
      </w:r>
    </w:p>
    <w:p w:rsidR="00392FC5" w:rsidRDefault="00392FC5">
      <w:pPr>
        <w:pStyle w:val="ConsPlusTitle"/>
        <w:jc w:val="center"/>
      </w:pPr>
      <w:r>
        <w:t>ПРОВЕДЕНИЯ ЕЖЕГОДНОГО ОБЛАСТНОГО КОНКУРСА "ПОЧЕТНАЯ СЕМЬЯ</w:t>
      </w:r>
    </w:p>
    <w:p w:rsidR="00392FC5" w:rsidRDefault="00392FC5">
      <w:pPr>
        <w:pStyle w:val="ConsPlusTitle"/>
        <w:jc w:val="center"/>
      </w:pPr>
      <w:r>
        <w:t>ИРКУТСКОЙ ОБЛАСТИ"</w:t>
      </w:r>
    </w:p>
    <w:p w:rsidR="00392FC5" w:rsidRDefault="00392FC5">
      <w:pPr>
        <w:pStyle w:val="ConsPlusNormal"/>
        <w:jc w:val="both"/>
      </w:pPr>
    </w:p>
    <w:p w:rsidR="00392FC5" w:rsidRDefault="00392FC5">
      <w:pPr>
        <w:pStyle w:val="ConsPlusNormal"/>
        <w:ind w:firstLine="540"/>
        <w:jc w:val="both"/>
      </w:pPr>
      <w:r>
        <w:t xml:space="preserve">Руководствуясь </w:t>
      </w:r>
      <w:hyperlink r:id="rId5" w:history="1">
        <w:r>
          <w:rPr>
            <w:color w:val="0000FF"/>
          </w:rPr>
          <w:t>статьей 21</w:t>
        </w:r>
      </w:hyperlink>
      <w:r>
        <w:t xml:space="preserve"> Устава Иркутской области, </w:t>
      </w:r>
      <w:hyperlink r:id="rId6" w:history="1">
        <w:r>
          <w:rPr>
            <w:color w:val="0000FF"/>
          </w:rPr>
          <w:t>Положением</w:t>
        </w:r>
      </w:hyperlink>
      <w: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392FC5" w:rsidRDefault="00392FC5">
      <w:pPr>
        <w:pStyle w:val="ConsPlusNormal"/>
        <w:jc w:val="both"/>
      </w:pPr>
    </w:p>
    <w:p w:rsidR="00392FC5" w:rsidRDefault="00392FC5">
      <w:pPr>
        <w:pStyle w:val="ConsPlusNormal"/>
        <w:ind w:firstLine="540"/>
        <w:jc w:val="both"/>
      </w:pPr>
      <w:r>
        <w:t xml:space="preserve">1. Внести в </w:t>
      </w:r>
      <w:hyperlink r:id="rId7" w:history="1">
        <w:r>
          <w:rPr>
            <w:color w:val="0000FF"/>
          </w:rPr>
          <w:t>Положение</w:t>
        </w:r>
      </w:hyperlink>
      <w:r>
        <w:t xml:space="preserve"> о порядке и условиях проведения ежегодного областного конкурса "Почетная семья Иркутской области", утвержденное приказом министерства социального развития, опеки и попечительства Иркутской области от 6 декабря 2016 года N 186-мпр, изменение, изложив его в новой редакции </w:t>
      </w:r>
      <w:hyperlink w:anchor="P37" w:history="1">
        <w:r>
          <w:rPr>
            <w:color w:val="0000FF"/>
          </w:rPr>
          <w:t>(прилагается)</w:t>
        </w:r>
      </w:hyperlink>
      <w:r>
        <w:t>.</w:t>
      </w:r>
    </w:p>
    <w:p w:rsidR="00392FC5" w:rsidRDefault="00392FC5">
      <w:pPr>
        <w:pStyle w:val="ConsPlusNormal"/>
        <w:jc w:val="both"/>
      </w:pPr>
    </w:p>
    <w:p w:rsidR="00392FC5" w:rsidRDefault="00392FC5">
      <w:pPr>
        <w:pStyle w:val="ConsPlusNormal"/>
        <w:ind w:firstLine="540"/>
        <w:jc w:val="both"/>
      </w:pPr>
      <w:r>
        <w:t>2. Настоящий приказ подлежит официальному опубликованию в общественно-политической газете "Областная",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392FC5" w:rsidRDefault="00392FC5">
      <w:pPr>
        <w:pStyle w:val="ConsPlusNormal"/>
        <w:jc w:val="both"/>
      </w:pPr>
    </w:p>
    <w:p w:rsidR="00392FC5" w:rsidRDefault="00392FC5">
      <w:pPr>
        <w:pStyle w:val="ConsPlusNormal"/>
        <w:ind w:firstLine="540"/>
        <w:jc w:val="both"/>
      </w:pPr>
      <w:r>
        <w:t>3. Настоящий приказ вступает в силу со дня его официального опубликования.</w:t>
      </w:r>
    </w:p>
    <w:p w:rsidR="00392FC5" w:rsidRDefault="00392FC5">
      <w:pPr>
        <w:pStyle w:val="ConsPlusNormal"/>
        <w:jc w:val="both"/>
      </w:pPr>
    </w:p>
    <w:p w:rsidR="00392FC5" w:rsidRDefault="00392FC5">
      <w:pPr>
        <w:pStyle w:val="ConsPlusNormal"/>
        <w:jc w:val="right"/>
      </w:pPr>
      <w:r>
        <w:t>Министр социального развития, опеки и</w:t>
      </w:r>
    </w:p>
    <w:p w:rsidR="00392FC5" w:rsidRDefault="00392FC5">
      <w:pPr>
        <w:pStyle w:val="ConsPlusNormal"/>
        <w:jc w:val="right"/>
      </w:pPr>
      <w:r>
        <w:t>попечительства Иркутской области</w:t>
      </w:r>
    </w:p>
    <w:p w:rsidR="00392FC5" w:rsidRDefault="00392FC5">
      <w:pPr>
        <w:pStyle w:val="ConsPlusNormal"/>
        <w:jc w:val="right"/>
      </w:pPr>
      <w:r>
        <w:t>В.А.РОДИОНОВ</w:t>
      </w: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right"/>
        <w:outlineLvl w:val="0"/>
      </w:pPr>
      <w:r>
        <w:t>Приложение</w:t>
      </w:r>
    </w:p>
    <w:p w:rsidR="00392FC5" w:rsidRDefault="00392FC5">
      <w:pPr>
        <w:pStyle w:val="ConsPlusNormal"/>
        <w:jc w:val="right"/>
      </w:pPr>
      <w:r>
        <w:t>к приказу министерства социального развития,</w:t>
      </w:r>
    </w:p>
    <w:p w:rsidR="00392FC5" w:rsidRDefault="00392FC5">
      <w:pPr>
        <w:pStyle w:val="ConsPlusNormal"/>
        <w:jc w:val="right"/>
      </w:pPr>
      <w:r>
        <w:t>опеки и попечительства Иркутской области</w:t>
      </w:r>
    </w:p>
    <w:p w:rsidR="00392FC5" w:rsidRDefault="00392FC5">
      <w:pPr>
        <w:pStyle w:val="ConsPlusNormal"/>
        <w:jc w:val="right"/>
      </w:pPr>
      <w:r>
        <w:t>от 23 августа 2021 г. N 53-105/21-мпр</w:t>
      </w:r>
    </w:p>
    <w:p w:rsidR="00392FC5" w:rsidRDefault="00392FC5">
      <w:pPr>
        <w:pStyle w:val="ConsPlusNormal"/>
        <w:jc w:val="both"/>
      </w:pPr>
    </w:p>
    <w:p w:rsidR="00392FC5" w:rsidRDefault="00392FC5">
      <w:pPr>
        <w:pStyle w:val="ConsPlusNormal"/>
        <w:jc w:val="right"/>
      </w:pPr>
      <w:r>
        <w:t>"Утверждено</w:t>
      </w:r>
    </w:p>
    <w:p w:rsidR="00392FC5" w:rsidRDefault="00392FC5">
      <w:pPr>
        <w:pStyle w:val="ConsPlusNormal"/>
        <w:jc w:val="right"/>
      </w:pPr>
      <w:r>
        <w:t>приказом министерства социального развития,</w:t>
      </w:r>
    </w:p>
    <w:p w:rsidR="00392FC5" w:rsidRDefault="00392FC5">
      <w:pPr>
        <w:pStyle w:val="ConsPlusNormal"/>
        <w:jc w:val="right"/>
      </w:pPr>
      <w:r>
        <w:t>опеки и попечительства Иркутской области</w:t>
      </w:r>
    </w:p>
    <w:p w:rsidR="00392FC5" w:rsidRDefault="00392FC5">
      <w:pPr>
        <w:pStyle w:val="ConsPlusNormal"/>
        <w:jc w:val="right"/>
      </w:pPr>
      <w:r>
        <w:t>от 6 декабря 2016 г. N 186-мпр</w:t>
      </w:r>
    </w:p>
    <w:p w:rsidR="00392FC5" w:rsidRDefault="00392FC5">
      <w:pPr>
        <w:pStyle w:val="ConsPlusNormal"/>
        <w:jc w:val="both"/>
      </w:pPr>
    </w:p>
    <w:p w:rsidR="00392FC5" w:rsidRDefault="00392FC5">
      <w:pPr>
        <w:pStyle w:val="ConsPlusTitle"/>
        <w:jc w:val="center"/>
      </w:pPr>
      <w:bookmarkStart w:id="0" w:name="P37"/>
      <w:bookmarkEnd w:id="0"/>
      <w:r>
        <w:t>ПОЛОЖЕНИЕ</w:t>
      </w:r>
    </w:p>
    <w:p w:rsidR="00392FC5" w:rsidRDefault="00392FC5">
      <w:pPr>
        <w:pStyle w:val="ConsPlusTitle"/>
        <w:jc w:val="center"/>
      </w:pPr>
      <w:r>
        <w:t>О ПОРЯДКЕ И УСЛОВИЯХ ПРОВЕДЕНИЯ ЕЖЕГОДНОГО ОБЛАСТНОГО</w:t>
      </w:r>
    </w:p>
    <w:p w:rsidR="00392FC5" w:rsidRDefault="00392FC5">
      <w:pPr>
        <w:pStyle w:val="ConsPlusTitle"/>
        <w:jc w:val="center"/>
      </w:pPr>
      <w:r>
        <w:t>КОНКУРСА "ПОЧЕТНАЯ СЕМЬЯ ИРКУТСКОЙ ОБЛАСТИ"</w:t>
      </w:r>
    </w:p>
    <w:p w:rsidR="00392FC5" w:rsidRDefault="00392FC5">
      <w:pPr>
        <w:pStyle w:val="ConsPlusNormal"/>
        <w:jc w:val="both"/>
      </w:pPr>
    </w:p>
    <w:p w:rsidR="00392FC5" w:rsidRDefault="00392FC5">
      <w:pPr>
        <w:pStyle w:val="ConsPlusTitle"/>
        <w:jc w:val="center"/>
        <w:outlineLvl w:val="1"/>
      </w:pPr>
      <w:r>
        <w:t>Глава 1. ОБЩИЕ ПОЛОЖЕНИЯ</w:t>
      </w:r>
    </w:p>
    <w:p w:rsidR="00392FC5" w:rsidRDefault="00392FC5">
      <w:pPr>
        <w:pStyle w:val="ConsPlusNormal"/>
        <w:jc w:val="both"/>
      </w:pPr>
    </w:p>
    <w:p w:rsidR="00392FC5" w:rsidRDefault="00392FC5">
      <w:pPr>
        <w:pStyle w:val="ConsPlusNormal"/>
        <w:ind w:firstLine="540"/>
        <w:jc w:val="both"/>
      </w:pPr>
      <w:r>
        <w:t xml:space="preserve">1. Настоящее Положение устанавливает порядок и условия проведения ежегодного </w:t>
      </w:r>
      <w:r>
        <w:lastRenderedPageBreak/>
        <w:t>областного конкурса "Почетная семья Иркутской области" (далее - конкурс).</w:t>
      </w:r>
    </w:p>
    <w:p w:rsidR="00392FC5" w:rsidRDefault="00392FC5">
      <w:pPr>
        <w:pStyle w:val="ConsPlusNormal"/>
        <w:spacing w:before="220"/>
        <w:ind w:firstLine="540"/>
        <w:jc w:val="both"/>
      </w:pPr>
      <w:r>
        <w:t xml:space="preserve">2. Целью проведения конкурса являются укрепление роли семьи, родителей, пропаганда и повышение общественного престижа семейного образа жизни, ответственного </w:t>
      </w:r>
      <w:proofErr w:type="spellStart"/>
      <w:r>
        <w:t>родительства</w:t>
      </w:r>
      <w:proofErr w:type="spellEnd"/>
      <w:r>
        <w:t>, возрождение семейных, национальных традиций.</w:t>
      </w:r>
    </w:p>
    <w:p w:rsidR="00392FC5" w:rsidRDefault="00392FC5">
      <w:pPr>
        <w:pStyle w:val="ConsPlusNormal"/>
        <w:spacing w:before="220"/>
        <w:ind w:firstLine="540"/>
        <w:jc w:val="both"/>
      </w:pPr>
      <w:r>
        <w:t>3. Организация, проведение, подведение итогов и награждение победителей конкурса осуществляются министерством социального развития, опеки и попечительства Иркутской области (далее - министерство) во взаимодействии с общественными организациями Иркутской области.</w:t>
      </w:r>
    </w:p>
    <w:p w:rsidR="00392FC5" w:rsidRDefault="00392FC5">
      <w:pPr>
        <w:pStyle w:val="ConsPlusNormal"/>
        <w:jc w:val="both"/>
      </w:pPr>
    </w:p>
    <w:p w:rsidR="00392FC5" w:rsidRDefault="00392FC5">
      <w:pPr>
        <w:pStyle w:val="ConsPlusTitle"/>
        <w:jc w:val="center"/>
        <w:outlineLvl w:val="1"/>
      </w:pPr>
      <w:r>
        <w:t>Глава 2. УЧАСТНИКИ КОНКУРСА</w:t>
      </w:r>
    </w:p>
    <w:p w:rsidR="00392FC5" w:rsidRDefault="00392FC5">
      <w:pPr>
        <w:pStyle w:val="ConsPlusNormal"/>
        <w:jc w:val="both"/>
      </w:pPr>
    </w:p>
    <w:p w:rsidR="00392FC5" w:rsidRDefault="00392FC5">
      <w:pPr>
        <w:pStyle w:val="ConsPlusNormal"/>
        <w:ind w:firstLine="540"/>
        <w:jc w:val="both"/>
      </w:pPr>
      <w:bookmarkStart w:id="1" w:name="P49"/>
      <w:bookmarkEnd w:id="1"/>
      <w:r>
        <w:t>4. В конкурсе могут принимать участие:</w:t>
      </w:r>
    </w:p>
    <w:p w:rsidR="00392FC5" w:rsidRDefault="00392FC5">
      <w:pPr>
        <w:pStyle w:val="ConsPlusNormal"/>
        <w:spacing w:before="220"/>
        <w:ind w:firstLine="540"/>
        <w:jc w:val="both"/>
      </w:pPr>
      <w:r>
        <w:t>1) семьи, в которых дети получают достойное воспитание, а отношения супругов, родителей и детей строятся на основах самоуважения, взаимопомощи и любви;</w:t>
      </w:r>
    </w:p>
    <w:p w:rsidR="00392FC5" w:rsidRDefault="00392FC5">
      <w:pPr>
        <w:pStyle w:val="ConsPlusNormal"/>
        <w:spacing w:before="220"/>
        <w:ind w:firstLine="540"/>
        <w:jc w:val="both"/>
      </w:pPr>
      <w:r>
        <w:t>2) семьи, в которых соблюдаются национальные и семейные традиции, создаются наиболее благоприятные условия гармоничного умственного, нравственного и физического развития детей, охраны их здоровья, привлечения детей к общественно полезному труду; семьи, содействующие повышению статуса женщины-матери, мужчины-отца, применяющие педагогические инновации (новшества) при воспитании детей;</w:t>
      </w:r>
    </w:p>
    <w:p w:rsidR="00392FC5" w:rsidRDefault="00392FC5">
      <w:pPr>
        <w:pStyle w:val="ConsPlusNormal"/>
        <w:spacing w:before="220"/>
        <w:ind w:firstLine="540"/>
        <w:jc w:val="both"/>
      </w:pPr>
      <w:r>
        <w:t>3) семьи, которые вносят вклад в становление гражданского общества, пропаганду активной жизненной позиции, развитие семейного устройства детей-сирот и детей, оставшихся без попечения родителей, участвуют в общественной жизни района (города, села, поселка);</w:t>
      </w:r>
    </w:p>
    <w:p w:rsidR="00392FC5" w:rsidRDefault="00392FC5">
      <w:pPr>
        <w:pStyle w:val="ConsPlusNormal"/>
        <w:spacing w:before="220"/>
        <w:ind w:firstLine="540"/>
        <w:jc w:val="both"/>
      </w:pPr>
      <w:r>
        <w:t>4) семьи, не занимавшие призовые места в предыдущих областных ежегодных конкурсах "Почетная семья Иркутской области";</w:t>
      </w:r>
    </w:p>
    <w:p w:rsidR="00392FC5" w:rsidRDefault="00392FC5">
      <w:pPr>
        <w:pStyle w:val="ConsPlusNormal"/>
        <w:spacing w:before="220"/>
        <w:ind w:firstLine="540"/>
        <w:jc w:val="both"/>
      </w:pPr>
      <w:r>
        <w:t>5) семьи опекунов (попечителей), в отношении которых не принималось решение об отстранении (освобождении) от исполнения своих обязанностей;</w:t>
      </w:r>
    </w:p>
    <w:p w:rsidR="00392FC5" w:rsidRDefault="00392FC5">
      <w:pPr>
        <w:pStyle w:val="ConsPlusNormal"/>
        <w:spacing w:before="220"/>
        <w:ind w:firstLine="540"/>
        <w:jc w:val="both"/>
      </w:pPr>
      <w:r>
        <w:t>6) участники, занявшие поощрительные места в предыдущих областных ежегодных конкурсах "Почетная семья Иркутской области";</w:t>
      </w:r>
    </w:p>
    <w:p w:rsidR="00392FC5" w:rsidRDefault="00392FC5">
      <w:pPr>
        <w:pStyle w:val="ConsPlusNormal"/>
        <w:spacing w:before="220"/>
        <w:ind w:firstLine="540"/>
        <w:jc w:val="both"/>
      </w:pPr>
      <w:r>
        <w:t>7) социально активные семьи, занимающиеся общественно значимой, волонтерской и благотворительной деятельностью: проявляющие активную гражданскую позицию; являющиеся организаторами социальных, волонтерских, экологических, спортивных, творческих и иных проектов.</w:t>
      </w:r>
    </w:p>
    <w:p w:rsidR="00392FC5" w:rsidRDefault="00392FC5">
      <w:pPr>
        <w:pStyle w:val="ConsPlusNormal"/>
        <w:spacing w:before="220"/>
        <w:ind w:firstLine="540"/>
        <w:jc w:val="both"/>
      </w:pPr>
      <w:r>
        <w:t>5. Участие в конкурсе является добровольным.</w:t>
      </w:r>
    </w:p>
    <w:p w:rsidR="00392FC5" w:rsidRDefault="00392FC5">
      <w:pPr>
        <w:pStyle w:val="ConsPlusNormal"/>
        <w:jc w:val="both"/>
      </w:pPr>
    </w:p>
    <w:p w:rsidR="00392FC5" w:rsidRDefault="00392FC5">
      <w:pPr>
        <w:pStyle w:val="ConsPlusTitle"/>
        <w:jc w:val="center"/>
        <w:outlineLvl w:val="1"/>
      </w:pPr>
      <w:r>
        <w:t>Глава 3. УСЛОВИЯ И ПОРЯДОК ПРОВЕДЕНИЯ КОНКУРСА</w:t>
      </w:r>
    </w:p>
    <w:p w:rsidR="00392FC5" w:rsidRDefault="00392FC5">
      <w:pPr>
        <w:pStyle w:val="ConsPlusNormal"/>
        <w:jc w:val="both"/>
      </w:pPr>
    </w:p>
    <w:p w:rsidR="00392FC5" w:rsidRDefault="00392FC5">
      <w:pPr>
        <w:pStyle w:val="ConsPlusNormal"/>
        <w:ind w:firstLine="540"/>
        <w:jc w:val="both"/>
      </w:pPr>
      <w:bookmarkStart w:id="2" w:name="P61"/>
      <w:bookmarkEnd w:id="2"/>
      <w:r>
        <w:t>6. Конкурс проводится по трем номинациям:</w:t>
      </w:r>
    </w:p>
    <w:p w:rsidR="00392FC5" w:rsidRDefault="00392FC5">
      <w:pPr>
        <w:pStyle w:val="ConsPlusNormal"/>
        <w:spacing w:before="220"/>
        <w:ind w:firstLine="540"/>
        <w:jc w:val="both"/>
      </w:pPr>
      <w:r>
        <w:t>1) "Молодая семья" - семья, в которой супруги состоят в зарегистрированном браке не менее трех лет, каждый из которых не достиг возраста 35 лет включительно по состоянию на 1 апреля текущего года, имеют совместных несовершеннолетних детей (ребенка), рожденных(-ого) в зарегистрированном браке;</w:t>
      </w:r>
    </w:p>
    <w:p w:rsidR="00392FC5" w:rsidRDefault="00392FC5">
      <w:pPr>
        <w:pStyle w:val="ConsPlusNormal"/>
        <w:spacing w:before="220"/>
        <w:ind w:firstLine="540"/>
        <w:jc w:val="both"/>
      </w:pPr>
      <w:r>
        <w:t>2) "Многодетная семья" - семья, в которой супруги состоят в зарегистрированном браке, имеют трех и более совместных детей, не достигших возраста 18 лет по состоянию на 1 апреля текущего года, рожденных в зарегистрированном браке;</w:t>
      </w:r>
    </w:p>
    <w:p w:rsidR="00392FC5" w:rsidRDefault="00392FC5">
      <w:pPr>
        <w:pStyle w:val="ConsPlusNormal"/>
        <w:spacing w:before="220"/>
        <w:ind w:firstLine="540"/>
        <w:jc w:val="both"/>
      </w:pPr>
      <w:r>
        <w:lastRenderedPageBreak/>
        <w:t>3) "Приемная семья" - семья, в которой супруги состоят в зарегистрированном браке и осуществляют в отношении детей (ребенка) функции опекунов или попечителей не менее 5 лет по состоянию на 1 апреля текущего года.</w:t>
      </w:r>
    </w:p>
    <w:p w:rsidR="00392FC5" w:rsidRDefault="00392FC5">
      <w:pPr>
        <w:pStyle w:val="ConsPlusNormal"/>
        <w:spacing w:before="220"/>
        <w:ind w:firstLine="540"/>
        <w:jc w:val="both"/>
      </w:pPr>
      <w:r>
        <w:t>7. Конкурс проводится в два этапа:</w:t>
      </w:r>
    </w:p>
    <w:p w:rsidR="00392FC5" w:rsidRDefault="00392FC5">
      <w:pPr>
        <w:pStyle w:val="ConsPlusNormal"/>
        <w:spacing w:before="220"/>
        <w:ind w:firstLine="540"/>
        <w:jc w:val="both"/>
      </w:pPr>
      <w:r>
        <w:t>1) первый этап проводится государственными учреждениями Иркутской области, подведомственными министерству и включенными в перечень, утвержденный приказом министерства (далее - учреждения);</w:t>
      </w:r>
    </w:p>
    <w:p w:rsidR="00392FC5" w:rsidRDefault="00392FC5">
      <w:pPr>
        <w:pStyle w:val="ConsPlusNormal"/>
        <w:spacing w:before="220"/>
        <w:ind w:firstLine="540"/>
        <w:jc w:val="both"/>
      </w:pPr>
      <w:r>
        <w:t>2) второй этап проводится министерством.</w:t>
      </w:r>
    </w:p>
    <w:p w:rsidR="00392FC5" w:rsidRDefault="00392FC5">
      <w:pPr>
        <w:pStyle w:val="ConsPlusNormal"/>
        <w:jc w:val="both"/>
      </w:pPr>
    </w:p>
    <w:p w:rsidR="00392FC5" w:rsidRDefault="00392FC5">
      <w:pPr>
        <w:pStyle w:val="ConsPlusTitle"/>
        <w:jc w:val="center"/>
        <w:outlineLvl w:val="1"/>
      </w:pPr>
      <w:r>
        <w:t>Глава 4. ПРОВЕДЕНИЕ ПЕРВОГО ЭТАПА КОНКУРСА</w:t>
      </w:r>
    </w:p>
    <w:p w:rsidR="00392FC5" w:rsidRDefault="00392FC5">
      <w:pPr>
        <w:pStyle w:val="ConsPlusNormal"/>
        <w:jc w:val="both"/>
      </w:pPr>
    </w:p>
    <w:p w:rsidR="00392FC5" w:rsidRDefault="00392FC5">
      <w:pPr>
        <w:pStyle w:val="ConsPlusNormal"/>
        <w:ind w:firstLine="540"/>
        <w:jc w:val="both"/>
      </w:pPr>
      <w:bookmarkStart w:id="3" w:name="P71"/>
      <w:bookmarkEnd w:id="3"/>
      <w:r>
        <w:t xml:space="preserve">8. Для участия в первом этапе конкурса один из супругов в период с 1 января по 10 февраля текущего года направляет на адрес электронной почты учреждения, расположенного по месту жительства (месту пребывания) семьи, сканы </w:t>
      </w:r>
      <w:hyperlink w:anchor="P180" w:history="1">
        <w:r>
          <w:rPr>
            <w:color w:val="0000FF"/>
          </w:rPr>
          <w:t>заявления</w:t>
        </w:r>
      </w:hyperlink>
      <w:r>
        <w:t xml:space="preserve"> по форме (приложение 1 к настоящему Положению) об участии в конкурсе и следующих документов:</w:t>
      </w:r>
    </w:p>
    <w:p w:rsidR="00392FC5" w:rsidRDefault="00392FC5">
      <w:pPr>
        <w:pStyle w:val="ConsPlusNormal"/>
        <w:spacing w:before="220"/>
        <w:ind w:firstLine="540"/>
        <w:jc w:val="both"/>
      </w:pPr>
      <w:bookmarkStart w:id="4" w:name="P72"/>
      <w:bookmarkEnd w:id="4"/>
      <w:r>
        <w:t>1) паспорт или иной документ, удостоверяющий личность обоих супругов, с отметкой о регистрации по месту жительства;</w:t>
      </w:r>
    </w:p>
    <w:p w:rsidR="00392FC5" w:rsidRDefault="00392FC5">
      <w:pPr>
        <w:pStyle w:val="ConsPlusNormal"/>
        <w:spacing w:before="220"/>
        <w:ind w:firstLine="540"/>
        <w:jc w:val="both"/>
      </w:pPr>
      <w:bookmarkStart w:id="5" w:name="P73"/>
      <w:bookmarkEnd w:id="5"/>
      <w:r>
        <w:t>2) свидетельство о заключении брака;</w:t>
      </w:r>
    </w:p>
    <w:p w:rsidR="00392FC5" w:rsidRDefault="00392FC5">
      <w:pPr>
        <w:pStyle w:val="ConsPlusNormal"/>
        <w:spacing w:before="220"/>
        <w:ind w:firstLine="540"/>
        <w:jc w:val="both"/>
      </w:pPr>
      <w:bookmarkStart w:id="6" w:name="P74"/>
      <w:bookmarkEnd w:id="6"/>
      <w:r>
        <w:t>3) акт органа опеки и попечительства о назначении опекуна или попечителя - для опекунов и попечителей;</w:t>
      </w:r>
    </w:p>
    <w:p w:rsidR="00392FC5" w:rsidRDefault="00392FC5">
      <w:pPr>
        <w:pStyle w:val="ConsPlusNormal"/>
        <w:spacing w:before="220"/>
        <w:ind w:firstLine="540"/>
        <w:jc w:val="both"/>
      </w:pPr>
      <w:bookmarkStart w:id="7" w:name="P75"/>
      <w:bookmarkEnd w:id="7"/>
      <w:r>
        <w:t>4) свидетельство (свидетельства) о рождении ребенка (детей) и паспорт (паспорта) для ребенка (детей), достигшего (достигших) возраста 14 лет;</w:t>
      </w:r>
    </w:p>
    <w:p w:rsidR="00392FC5" w:rsidRDefault="00392FC5">
      <w:pPr>
        <w:pStyle w:val="ConsPlusNormal"/>
        <w:spacing w:before="220"/>
        <w:ind w:firstLine="540"/>
        <w:jc w:val="both"/>
      </w:pPr>
      <w:bookmarkStart w:id="8" w:name="P76"/>
      <w:bookmarkEnd w:id="8"/>
      <w:r>
        <w:t>5) выписка из протокола городского (районного) конкурса (фестиваля) "Почетная семья" - в случае, если семья участвовала в городском (районном) конкурсе (фестивале) "Почетная семья", проведенном органами местного самоуправления Иркутской области, и заняла призовое место;</w:t>
      </w:r>
    </w:p>
    <w:p w:rsidR="00392FC5" w:rsidRDefault="00392FC5">
      <w:pPr>
        <w:pStyle w:val="ConsPlusNormal"/>
        <w:spacing w:before="220"/>
        <w:ind w:firstLine="540"/>
        <w:jc w:val="both"/>
      </w:pPr>
      <w:r>
        <w:t>6) характеристика семьи, выданная органом опеки и попечительства по месту жительства (месту пребывания) семьи, - для семей, имеющих детей, принятых под опеку или попечительство, с обязательным указанием о том, что факт отобрания отсутствует;</w:t>
      </w:r>
    </w:p>
    <w:p w:rsidR="00392FC5" w:rsidRDefault="00392FC5">
      <w:pPr>
        <w:pStyle w:val="ConsPlusNormal"/>
        <w:spacing w:before="220"/>
        <w:ind w:firstLine="540"/>
        <w:jc w:val="both"/>
      </w:pPr>
      <w:r>
        <w:t>7) ходатайство органов местного самоуправления и общественных объединений, деятельность которых связана с проблемами семьи, семейного воспитания, об участии в конкурсе семьи;</w:t>
      </w:r>
    </w:p>
    <w:p w:rsidR="00392FC5" w:rsidRDefault="00392FC5">
      <w:pPr>
        <w:pStyle w:val="ConsPlusNormal"/>
        <w:spacing w:before="220"/>
        <w:ind w:firstLine="540"/>
        <w:jc w:val="both"/>
      </w:pPr>
      <w:r>
        <w:t>8) краткое описание истории, семейных ценностей и традиций семьи и документы, отражающие сведения об истории семьи и семейных традициях, сведения, подтверждающие знание родителями и детьми истории своей семьи (родословной), о национальных традициях, увлечениях родителей и детей (семьи, участвующие в номинации "Приемная семья", вправе не представлять сведения, подтверждающие знание родителями и детьми истории своей семьи (родословной));</w:t>
      </w:r>
    </w:p>
    <w:p w:rsidR="00392FC5" w:rsidRDefault="00392FC5">
      <w:pPr>
        <w:pStyle w:val="ConsPlusNormal"/>
        <w:spacing w:before="220"/>
        <w:ind w:firstLine="540"/>
        <w:jc w:val="both"/>
      </w:pPr>
      <w:r>
        <w:t xml:space="preserve">9) документы, отражающие сведения об участии семьи в различных формах общественной, спортивной, культурной, творческой жизни города (района, села, поселка), оформленные в соответствии с </w:t>
      </w:r>
      <w:hyperlink w:anchor="P485" w:history="1">
        <w:r>
          <w:rPr>
            <w:color w:val="0000FF"/>
          </w:rPr>
          <w:t>требованиями</w:t>
        </w:r>
      </w:hyperlink>
      <w:r>
        <w:t xml:space="preserve"> к оформлению материалов (приложение 3 к настоящему Положению) за последние 1 - 5 лет, предшествующих году проведения конкурса;</w:t>
      </w:r>
    </w:p>
    <w:p w:rsidR="00392FC5" w:rsidRDefault="00392FC5">
      <w:pPr>
        <w:pStyle w:val="ConsPlusNormal"/>
        <w:spacing w:before="220"/>
        <w:ind w:firstLine="540"/>
        <w:jc w:val="both"/>
      </w:pPr>
      <w:r>
        <w:t xml:space="preserve">10) документы, отражающие сведения об участии родителей в жизни образовательной организации, где обучается и (или) воспитывается ребенок (дети), за последние 1 - 5 лет, </w:t>
      </w:r>
      <w:r>
        <w:lastRenderedPageBreak/>
        <w:t>предшествующих году проведения конкурса;</w:t>
      </w:r>
    </w:p>
    <w:p w:rsidR="00392FC5" w:rsidRDefault="00392FC5">
      <w:pPr>
        <w:pStyle w:val="ConsPlusNormal"/>
        <w:spacing w:before="220"/>
        <w:ind w:firstLine="540"/>
        <w:jc w:val="both"/>
      </w:pPr>
      <w:bookmarkStart w:id="9" w:name="P82"/>
      <w:bookmarkEnd w:id="9"/>
      <w:r>
        <w:t>11) дипломы, грамоты, благодарственные письма и другие документы, полученные членами семьи за достижения в труде, воспитании детей, учебе, в общественной жизни за последние 1 - 5 лет, предшествующих году проведения конкурса;</w:t>
      </w:r>
    </w:p>
    <w:p w:rsidR="00392FC5" w:rsidRDefault="00392FC5">
      <w:pPr>
        <w:pStyle w:val="ConsPlusNormal"/>
        <w:spacing w:before="220"/>
        <w:ind w:firstLine="540"/>
        <w:jc w:val="both"/>
      </w:pPr>
      <w:bookmarkStart w:id="10" w:name="P83"/>
      <w:bookmarkEnd w:id="10"/>
      <w:r>
        <w:t>12) семейный альбом из 10 - 15 фотографий, отражающих главные события в жизни семьи (творческие, трудовые, учебные успехи членов семьи) за последние 1 - 5 лет, предшествующих году проведения конкурса;</w:t>
      </w:r>
    </w:p>
    <w:p w:rsidR="00392FC5" w:rsidRDefault="00392FC5">
      <w:pPr>
        <w:pStyle w:val="ConsPlusNormal"/>
        <w:spacing w:before="220"/>
        <w:ind w:firstLine="540"/>
        <w:jc w:val="both"/>
      </w:pPr>
      <w:bookmarkStart w:id="11" w:name="P84"/>
      <w:bookmarkEnd w:id="11"/>
      <w:r>
        <w:t>13) характеристика семьи, выданная органом местного самоуправления муниципального района (городского округа) Иркутской области (при наличии).</w:t>
      </w:r>
    </w:p>
    <w:p w:rsidR="00392FC5" w:rsidRDefault="00392FC5">
      <w:pPr>
        <w:pStyle w:val="ConsPlusNormal"/>
        <w:spacing w:before="220"/>
        <w:ind w:firstLine="540"/>
        <w:jc w:val="both"/>
      </w:pPr>
      <w:r>
        <w:t xml:space="preserve">9. Один из супругов вправе не представлять документы, указанные в </w:t>
      </w:r>
      <w:hyperlink w:anchor="P73" w:history="1">
        <w:r>
          <w:rPr>
            <w:color w:val="0000FF"/>
          </w:rPr>
          <w:t>подпунктах 2</w:t>
        </w:r>
      </w:hyperlink>
      <w:r>
        <w:t xml:space="preserve">, </w:t>
      </w:r>
      <w:hyperlink w:anchor="P74" w:history="1">
        <w:r>
          <w:rPr>
            <w:color w:val="0000FF"/>
          </w:rPr>
          <w:t>3</w:t>
        </w:r>
      </w:hyperlink>
      <w:r>
        <w:t xml:space="preserve">, </w:t>
      </w:r>
      <w:hyperlink w:anchor="P75" w:history="1">
        <w:r>
          <w:rPr>
            <w:color w:val="0000FF"/>
          </w:rPr>
          <w:t>4</w:t>
        </w:r>
      </w:hyperlink>
      <w:r>
        <w:t xml:space="preserve"> (в части свидетельства (свидетельств) о рождении ребенка (детей)) пункта 8 настоящего Положения. Если такие документы не были представлены одним из супругов в учреждение, указанные документы и (или) информация запрашиваются в порядке межведомственного информационного взаимодействия в соответствии с законодательством.</w:t>
      </w:r>
    </w:p>
    <w:p w:rsidR="00392FC5" w:rsidRDefault="00392FC5">
      <w:pPr>
        <w:pStyle w:val="ConsPlusNormal"/>
        <w:spacing w:before="220"/>
        <w:ind w:firstLine="540"/>
        <w:jc w:val="both"/>
      </w:pPr>
      <w:r>
        <w:t>10. Сканы паспортов супругов должны воспроизводить сведения о личности (фамилия, имя, отчество, пол, дата рождения и место рождения), отметки о регистрации по месту жительства.</w:t>
      </w:r>
    </w:p>
    <w:p w:rsidR="00392FC5" w:rsidRDefault="00392FC5">
      <w:pPr>
        <w:pStyle w:val="ConsPlusNormal"/>
        <w:spacing w:before="220"/>
        <w:ind w:firstLine="540"/>
        <w:jc w:val="both"/>
      </w:pPr>
      <w:r>
        <w:t>Сканы иных документов должны воспроизводить всю информацию, содержащуюся в подлинниках документов, за исключением обложек документов.</w:t>
      </w:r>
    </w:p>
    <w:p w:rsidR="00392FC5" w:rsidRDefault="00392FC5">
      <w:pPr>
        <w:pStyle w:val="ConsPlusNormal"/>
        <w:spacing w:before="220"/>
        <w:ind w:firstLine="540"/>
        <w:jc w:val="both"/>
      </w:pPr>
      <w:r>
        <w:t>11. Днем подачи заявления и документов считается день их регистрации в учреждении. Регистрация заявления и документов осуществляется в день их поступления в учреждение.</w:t>
      </w:r>
    </w:p>
    <w:p w:rsidR="00392FC5" w:rsidRDefault="00392FC5">
      <w:pPr>
        <w:pStyle w:val="ConsPlusNormal"/>
        <w:spacing w:before="220"/>
        <w:ind w:firstLine="540"/>
        <w:jc w:val="both"/>
      </w:pPr>
      <w:r>
        <w:t xml:space="preserve">12. Основанием отказа в приеме документов является нарушение срока подачи заявления и документов для участия в первом этапе конкурса, установленного </w:t>
      </w:r>
      <w:hyperlink w:anchor="P71" w:history="1">
        <w:r>
          <w:rPr>
            <w:color w:val="0000FF"/>
          </w:rPr>
          <w:t>пунктом 8</w:t>
        </w:r>
      </w:hyperlink>
      <w:r>
        <w:t xml:space="preserve"> настоящего Положения.</w:t>
      </w:r>
    </w:p>
    <w:p w:rsidR="00392FC5" w:rsidRDefault="00392FC5">
      <w:pPr>
        <w:pStyle w:val="ConsPlusNormal"/>
        <w:spacing w:before="220"/>
        <w:ind w:firstLine="540"/>
        <w:jc w:val="both"/>
      </w:pPr>
      <w:r>
        <w:t>В случае отказа в приеме заявления и документов учреждение не позднее пяти рабочих дней со дня обращения одного из супругов в учреждение направляет ему письменное уведомление об отказе с указанием причины.</w:t>
      </w:r>
    </w:p>
    <w:p w:rsidR="00392FC5" w:rsidRDefault="00392FC5">
      <w:pPr>
        <w:pStyle w:val="ConsPlusNormal"/>
        <w:spacing w:before="220"/>
        <w:ind w:firstLine="540"/>
        <w:jc w:val="both"/>
      </w:pPr>
      <w:r>
        <w:t>13. Учреждение в течение семи рабочих дней со дня регистрации заявления и документов в учреждении рассматривает их и принимает решение о допуске семьи к участию в первом этапе конкурса или об отказе в допуске семьи к участию в первом этапе конкурса.</w:t>
      </w:r>
    </w:p>
    <w:p w:rsidR="00392FC5" w:rsidRDefault="00392FC5">
      <w:pPr>
        <w:pStyle w:val="ConsPlusNormal"/>
        <w:spacing w:before="220"/>
        <w:ind w:firstLine="540"/>
        <w:jc w:val="both"/>
      </w:pPr>
      <w:r>
        <w:t>14. Основаниями принятия учреждением решения об отказе в допуске семьи к участию в первом этапе конкурса являются:</w:t>
      </w:r>
    </w:p>
    <w:p w:rsidR="00392FC5" w:rsidRDefault="00392FC5">
      <w:pPr>
        <w:pStyle w:val="ConsPlusNormal"/>
        <w:spacing w:before="220"/>
        <w:ind w:firstLine="540"/>
        <w:jc w:val="both"/>
      </w:pPr>
      <w:r>
        <w:t xml:space="preserve">1) несоответствие семьи категориям семей, предусмотренным </w:t>
      </w:r>
      <w:hyperlink w:anchor="P49" w:history="1">
        <w:r>
          <w:rPr>
            <w:color w:val="0000FF"/>
          </w:rPr>
          <w:t>пунктом 4</w:t>
        </w:r>
      </w:hyperlink>
      <w:r>
        <w:t xml:space="preserve"> настоящего Положения;</w:t>
      </w:r>
    </w:p>
    <w:p w:rsidR="00392FC5" w:rsidRDefault="00392FC5">
      <w:pPr>
        <w:pStyle w:val="ConsPlusNormal"/>
        <w:spacing w:before="220"/>
        <w:ind w:firstLine="540"/>
        <w:jc w:val="both"/>
      </w:pPr>
      <w:r>
        <w:t>2) представление документов, содержащих недостоверные сведения;</w:t>
      </w:r>
    </w:p>
    <w:p w:rsidR="00392FC5" w:rsidRDefault="00392FC5">
      <w:pPr>
        <w:pStyle w:val="ConsPlusNormal"/>
        <w:spacing w:before="220"/>
        <w:ind w:firstLine="540"/>
        <w:jc w:val="both"/>
      </w:pPr>
      <w:r>
        <w:t>3) участие семьи в предыдущих ежегодных областных конкурсах "Почетная семья Иркутской области" и признание семьи победителем такого конкурса.</w:t>
      </w:r>
    </w:p>
    <w:p w:rsidR="00392FC5" w:rsidRDefault="00392FC5">
      <w:pPr>
        <w:pStyle w:val="ConsPlusNormal"/>
        <w:spacing w:before="220"/>
        <w:ind w:firstLine="540"/>
        <w:jc w:val="both"/>
      </w:pPr>
      <w:r>
        <w:t>15. В случае принятия решения об отказе в допуске семьи к участию в первом этапе конкурса учреждение не позднее пяти рабочих дней со дня принятия такого решения направляет гражданину письменное уведомление о принятии решения об отказе в допуске к участию в первом этапе конкурса с указанием причин отказа.</w:t>
      </w:r>
    </w:p>
    <w:p w:rsidR="00392FC5" w:rsidRDefault="00392FC5">
      <w:pPr>
        <w:pStyle w:val="ConsPlusNormal"/>
        <w:spacing w:before="220"/>
        <w:ind w:firstLine="540"/>
        <w:jc w:val="both"/>
      </w:pPr>
      <w:r>
        <w:t xml:space="preserve">16. Для проведения первого этапа конкурса учреждение создает конкурсную комиссию, </w:t>
      </w:r>
      <w:r>
        <w:lastRenderedPageBreak/>
        <w:t>которая состоит из председателя, заместителя председателя, секретаря и иных членов конкурсной комиссии учреждения. Состав конкурсной комиссии учреждения формируется из представителей учреждения, органов местного самоуправления муниципальных образований Иркутской области (по согласованию), общественных организаций Иркутской области (по согласованию). Численный состав конкурсной комиссии учреждения составляет не менее 9 человек. Состав конкурсной комиссии учреждения утверждается учреждением.</w:t>
      </w:r>
    </w:p>
    <w:p w:rsidR="00392FC5" w:rsidRDefault="00392FC5">
      <w:pPr>
        <w:pStyle w:val="ConsPlusNormal"/>
        <w:spacing w:before="220"/>
        <w:ind w:firstLine="540"/>
        <w:jc w:val="both"/>
      </w:pPr>
      <w:r>
        <w:t>17. Работа конкурсной комиссии учреждения осуществляется в форме заседаний. Проводит заседание председатель, а в случае его отсутствия и (или) по его поручению - заместитель председателя.</w:t>
      </w:r>
    </w:p>
    <w:p w:rsidR="00392FC5" w:rsidRDefault="00392FC5">
      <w:pPr>
        <w:pStyle w:val="ConsPlusNormal"/>
        <w:spacing w:before="220"/>
        <w:ind w:firstLine="540"/>
        <w:jc w:val="both"/>
      </w:pPr>
      <w:r>
        <w:t>18. Конкурсная комиссия учреждения правомочна решать вопросы, отнесенные к ее компетенции, если на заседании присутствуют более 50 процентов от общего числа членов конкурсной комиссии.</w:t>
      </w:r>
    </w:p>
    <w:p w:rsidR="00392FC5" w:rsidRDefault="00392FC5">
      <w:pPr>
        <w:pStyle w:val="ConsPlusNormal"/>
        <w:spacing w:before="220"/>
        <w:ind w:firstLine="540"/>
        <w:jc w:val="both"/>
      </w:pPr>
      <w:r>
        <w:t>Решение конкурсной комиссии учреждения принимается простым большинством голосов присутствующих на заседании членов. При голосовании каждый член конкурсной комиссии имеет один голос. В случае равенства голосов право решающего голоса имеет председатель конкурсной комиссии учреждения.</w:t>
      </w:r>
    </w:p>
    <w:p w:rsidR="00392FC5" w:rsidRDefault="00392FC5">
      <w:pPr>
        <w:pStyle w:val="ConsPlusNormal"/>
        <w:spacing w:before="220"/>
        <w:ind w:firstLine="540"/>
        <w:jc w:val="both"/>
      </w:pPr>
      <w:r>
        <w:t>19. Решение конкурсной комиссии учреждения оформляется протоколом, который подписывается председателем конкурсной комиссии, а в случае его отсутствия - заместителем председателя и секретарем в срок не позднее пяти рабочих дней со дня подведения итогов конкурса.</w:t>
      </w:r>
    </w:p>
    <w:p w:rsidR="00392FC5" w:rsidRDefault="00392FC5">
      <w:pPr>
        <w:pStyle w:val="ConsPlusNormal"/>
        <w:spacing w:before="220"/>
        <w:ind w:firstLine="540"/>
        <w:jc w:val="both"/>
      </w:pPr>
      <w:r>
        <w:t>20. Члены конкурсной комиссии учреждения не вправе разглашать информацию о материалах, представленных на конкурс, и итогах заседания.</w:t>
      </w:r>
    </w:p>
    <w:p w:rsidR="00392FC5" w:rsidRDefault="00392FC5">
      <w:pPr>
        <w:pStyle w:val="ConsPlusNormal"/>
        <w:spacing w:before="220"/>
        <w:ind w:firstLine="540"/>
        <w:jc w:val="both"/>
      </w:pPr>
      <w:r>
        <w:t xml:space="preserve">21. Каждый из членов конкурсной комиссии учреждения в отдельности рассматривает представленные документы, заполняет оценочный </w:t>
      </w:r>
      <w:hyperlink w:anchor="P229" w:history="1">
        <w:r>
          <w:rPr>
            <w:color w:val="0000FF"/>
          </w:rPr>
          <w:t>лист</w:t>
        </w:r>
      </w:hyperlink>
      <w:r>
        <w:t xml:space="preserve"> участника первого этапа конкурса по форме согласно приложению 2 к настоящему Положению, готовит предложения о победителях первого этапа конкурса.</w:t>
      </w:r>
    </w:p>
    <w:p w:rsidR="00392FC5" w:rsidRDefault="00392FC5">
      <w:pPr>
        <w:pStyle w:val="ConsPlusNormal"/>
        <w:spacing w:before="220"/>
        <w:ind w:firstLine="540"/>
        <w:jc w:val="both"/>
      </w:pPr>
      <w:r>
        <w:t xml:space="preserve">22. Победителями первого этапа конкурса признаются 3 семьи (по одной семье в каждой из номинаций, указанных в </w:t>
      </w:r>
      <w:hyperlink w:anchor="P61" w:history="1">
        <w:r>
          <w:rPr>
            <w:color w:val="0000FF"/>
          </w:rPr>
          <w:t>пункте 6</w:t>
        </w:r>
      </w:hyperlink>
      <w:r>
        <w:t xml:space="preserve"> настоящего Положения), набравшие наибольшее количество баллов по результатам суммирования баллов каждого члена конкурсной комиссии учреждения.</w:t>
      </w:r>
    </w:p>
    <w:p w:rsidR="00392FC5" w:rsidRDefault="00392FC5">
      <w:pPr>
        <w:pStyle w:val="ConsPlusNormal"/>
        <w:spacing w:before="220"/>
        <w:ind w:firstLine="540"/>
        <w:jc w:val="both"/>
      </w:pPr>
      <w:r>
        <w:t>23. При равном количестве баллов в номинации "Молодая семья"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учреждения, а в его отсутствие - заместителя председателя.</w:t>
      </w:r>
    </w:p>
    <w:p w:rsidR="00392FC5" w:rsidRDefault="00392FC5">
      <w:pPr>
        <w:pStyle w:val="ConsPlusNormal"/>
        <w:spacing w:before="220"/>
        <w:ind w:firstLine="540"/>
        <w:jc w:val="both"/>
      </w:pPr>
      <w:r>
        <w:lastRenderedPageBreak/>
        <w:t>При равном количестве баллов в номинации "Приемная семья" приоритет отдается семье, набравшей большее количество баллов по критерию "Количество приемных детей".</w:t>
      </w:r>
    </w:p>
    <w:p w:rsidR="00392FC5" w:rsidRDefault="00392FC5">
      <w:pPr>
        <w:pStyle w:val="ConsPlusNormal"/>
        <w:spacing w:before="220"/>
        <w:ind w:firstLine="540"/>
        <w:jc w:val="both"/>
      </w:pPr>
      <w:r>
        <w:t>При равном количестве баллов по критерию "Количество приемных детей"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учреждения, а в его отсутствие - заместителя председателя.</w:t>
      </w:r>
    </w:p>
    <w:p w:rsidR="00392FC5" w:rsidRDefault="00392FC5">
      <w:pPr>
        <w:pStyle w:val="ConsPlusNormal"/>
        <w:spacing w:before="220"/>
        <w:ind w:firstLine="540"/>
        <w:jc w:val="both"/>
      </w:pPr>
      <w:r>
        <w:t>При равном количестве баллов в номинации "Многодетная семья" приоритет отдается семье, набравшей большее количество баллов по критерию "Количество детей".</w:t>
      </w:r>
    </w:p>
    <w:p w:rsidR="00392FC5" w:rsidRDefault="00392FC5">
      <w:pPr>
        <w:pStyle w:val="ConsPlusNormal"/>
        <w:spacing w:before="220"/>
        <w:ind w:firstLine="540"/>
        <w:jc w:val="both"/>
      </w:pPr>
      <w:r>
        <w:t>При равном количестве баллов по критерию "Количество детей"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учреждения, а в его отсутствие - заместителя председателя.</w:t>
      </w:r>
    </w:p>
    <w:p w:rsidR="00392FC5" w:rsidRDefault="00392FC5">
      <w:pPr>
        <w:pStyle w:val="ConsPlusNormal"/>
        <w:spacing w:before="220"/>
        <w:ind w:firstLine="540"/>
        <w:jc w:val="both"/>
      </w:pPr>
      <w:bookmarkStart w:id="12" w:name="P119"/>
      <w:bookmarkEnd w:id="12"/>
      <w:r>
        <w:t xml:space="preserve">24. На основании протокола конкурсной комиссии учреждения об определении победителей первого этапа конкурса учреждение в срок </w:t>
      </w:r>
      <w:r w:rsidRPr="00E47BD6">
        <w:rPr>
          <w:highlight w:val="yellow"/>
        </w:rPr>
        <w:t>до 10 марта</w:t>
      </w:r>
      <w:bookmarkStart w:id="13" w:name="_GoBack"/>
      <w:bookmarkEnd w:id="13"/>
      <w:r>
        <w:t xml:space="preserve"> текущего года:</w:t>
      </w:r>
    </w:p>
    <w:p w:rsidR="00392FC5" w:rsidRDefault="00392FC5">
      <w:pPr>
        <w:pStyle w:val="ConsPlusNormal"/>
        <w:spacing w:before="220"/>
        <w:ind w:firstLine="540"/>
        <w:jc w:val="both"/>
      </w:pPr>
      <w:r>
        <w:t>1) готовит заключение о семьях - победителях первого этапа конкурса, содержащее материалы и сведения о каждом члене семьи, характеризующие особую роль родителей в успехах детей, в развитии семейных традиций, общественной деятельности членов семьи, в объеме, не превышающем десяти страниц печатного текста;</w:t>
      </w:r>
    </w:p>
    <w:p w:rsidR="00392FC5" w:rsidRDefault="00392FC5">
      <w:pPr>
        <w:pStyle w:val="ConsPlusNormal"/>
        <w:spacing w:before="220"/>
        <w:ind w:firstLine="540"/>
        <w:jc w:val="both"/>
      </w:pPr>
      <w:r>
        <w:t>2) направляет документы семей - победителей первого этапа конкурса, заключение и протоколы конкурсной комиссии учреждения в министерство.</w:t>
      </w:r>
    </w:p>
    <w:p w:rsidR="00392FC5" w:rsidRDefault="00392FC5">
      <w:pPr>
        <w:pStyle w:val="ConsPlusNormal"/>
        <w:spacing w:before="220"/>
        <w:ind w:firstLine="540"/>
        <w:jc w:val="both"/>
      </w:pPr>
      <w:r>
        <w:lastRenderedPageBreak/>
        <w:t xml:space="preserve">25. Одно учреждение направляет в министерство документы не более трех семей (по одной семье в каждой номинации, указанной в </w:t>
      </w:r>
      <w:hyperlink w:anchor="P61" w:history="1">
        <w:r>
          <w:rPr>
            <w:color w:val="0000FF"/>
          </w:rPr>
          <w:t>пункте 6</w:t>
        </w:r>
      </w:hyperlink>
      <w:r>
        <w:t xml:space="preserve"> настоящего Положения) в соответствии с решением конкурсной комиссии учреждения.</w:t>
      </w:r>
    </w:p>
    <w:p w:rsidR="00392FC5" w:rsidRDefault="00392FC5">
      <w:pPr>
        <w:pStyle w:val="ConsPlusNormal"/>
        <w:jc w:val="both"/>
      </w:pPr>
    </w:p>
    <w:p w:rsidR="00392FC5" w:rsidRDefault="00392FC5">
      <w:pPr>
        <w:pStyle w:val="ConsPlusTitle"/>
        <w:jc w:val="center"/>
        <w:outlineLvl w:val="1"/>
      </w:pPr>
      <w:r>
        <w:t>Глава 5. ПРОВЕДЕНИЕ ВТОРОГО ЭТАПА КОНКУРСА</w:t>
      </w:r>
    </w:p>
    <w:p w:rsidR="00392FC5" w:rsidRDefault="00392FC5">
      <w:pPr>
        <w:pStyle w:val="ConsPlusNormal"/>
        <w:jc w:val="both"/>
      </w:pPr>
    </w:p>
    <w:p w:rsidR="00392FC5" w:rsidRDefault="00392FC5">
      <w:pPr>
        <w:pStyle w:val="ConsPlusNormal"/>
        <w:ind w:firstLine="540"/>
        <w:jc w:val="both"/>
      </w:pPr>
      <w:r>
        <w:t>26. При проведении второго этапа конкурса документы семей, поступившие в министерство из учреждений, передаются министерством в конкурсную комиссию не позднее 15 марта текущего года.</w:t>
      </w:r>
    </w:p>
    <w:p w:rsidR="00392FC5" w:rsidRDefault="00392FC5">
      <w:pPr>
        <w:pStyle w:val="ConsPlusNormal"/>
        <w:spacing w:before="220"/>
        <w:ind w:firstLine="540"/>
        <w:jc w:val="both"/>
      </w:pPr>
      <w:r>
        <w:t xml:space="preserve">Документы, оформленные в соответствии с </w:t>
      </w:r>
      <w:hyperlink w:anchor="P485" w:history="1">
        <w:r>
          <w:rPr>
            <w:color w:val="0000FF"/>
          </w:rPr>
          <w:t>требованиями</w:t>
        </w:r>
      </w:hyperlink>
      <w:r>
        <w:t xml:space="preserve"> к оформлению материалов (приложение 3 к настоящему Положению), направляются в министерство посредством электронной почты на адрес 38pss@mail.ru.</w:t>
      </w:r>
    </w:p>
    <w:p w:rsidR="00392FC5" w:rsidRDefault="00392FC5">
      <w:pPr>
        <w:pStyle w:val="ConsPlusNormal"/>
        <w:spacing w:before="220"/>
        <w:ind w:firstLine="540"/>
        <w:jc w:val="both"/>
      </w:pPr>
      <w:r>
        <w:t xml:space="preserve">Документы семьи, поступившие в министерство из учреждения позже срока, установленного </w:t>
      </w:r>
      <w:hyperlink w:anchor="P119" w:history="1">
        <w:r>
          <w:rPr>
            <w:color w:val="0000FF"/>
          </w:rPr>
          <w:t>пунктом 24</w:t>
        </w:r>
      </w:hyperlink>
      <w:r>
        <w:t xml:space="preserve"> настоящего Положения, не передаются министерством в конкурсную комиссию.</w:t>
      </w:r>
    </w:p>
    <w:p w:rsidR="00392FC5" w:rsidRDefault="00392FC5">
      <w:pPr>
        <w:pStyle w:val="ConsPlusNormal"/>
        <w:spacing w:before="220"/>
        <w:ind w:firstLine="540"/>
        <w:jc w:val="both"/>
      </w:pPr>
      <w:r>
        <w:t>27. Конкурсная комиссия министерства не позднее 25 марта текущего года оценивает представленные документы семей.</w:t>
      </w:r>
    </w:p>
    <w:p w:rsidR="00392FC5" w:rsidRDefault="00392FC5">
      <w:pPr>
        <w:pStyle w:val="ConsPlusNormal"/>
        <w:spacing w:before="220"/>
        <w:ind w:firstLine="540"/>
        <w:jc w:val="both"/>
      </w:pPr>
      <w:r>
        <w:t xml:space="preserve">28. Каждый из членов конкурсной комиссии министерства в отдельности рассматривает представленные документы, заполняет оценочный </w:t>
      </w:r>
      <w:hyperlink w:anchor="P229" w:history="1">
        <w:r>
          <w:rPr>
            <w:color w:val="0000FF"/>
          </w:rPr>
          <w:t>лист</w:t>
        </w:r>
      </w:hyperlink>
      <w:r>
        <w:t xml:space="preserve"> второго этапа конкурса по форме согласно приложению 2 к настоящему Положению, готовит предложения о победителях конкурса.</w:t>
      </w:r>
    </w:p>
    <w:p w:rsidR="00392FC5" w:rsidRDefault="00392FC5">
      <w:pPr>
        <w:pStyle w:val="ConsPlusNormal"/>
        <w:spacing w:before="220"/>
        <w:ind w:firstLine="540"/>
        <w:jc w:val="both"/>
      </w:pPr>
      <w:r>
        <w:t>29. Победителями второго этапа конкурса признаются 15 семей, набравших наибольшее количество баллов по результатам суммирования баллов каждого члена конкурсной комиссии министерства.</w:t>
      </w:r>
    </w:p>
    <w:p w:rsidR="00392FC5" w:rsidRDefault="00392FC5">
      <w:pPr>
        <w:pStyle w:val="ConsPlusNormal"/>
        <w:spacing w:before="220"/>
        <w:ind w:firstLine="540"/>
        <w:jc w:val="both"/>
      </w:pPr>
      <w:r>
        <w:t>30. При равном количестве баллов в номинации "Молодая семья"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министерства, а в его отсутствие - заместителя председателя.</w:t>
      </w:r>
    </w:p>
    <w:p w:rsidR="00392FC5" w:rsidRDefault="00392FC5">
      <w:pPr>
        <w:pStyle w:val="ConsPlusNormal"/>
        <w:spacing w:before="220"/>
        <w:ind w:firstLine="540"/>
        <w:jc w:val="both"/>
      </w:pPr>
      <w:r>
        <w:t>При равном количестве баллов в номинации "Приемная семья" приоритет отдается семье, набравшей большее количество баллов по критерию "Количество приемных детей".</w:t>
      </w:r>
    </w:p>
    <w:p w:rsidR="00392FC5" w:rsidRDefault="00392FC5">
      <w:pPr>
        <w:pStyle w:val="ConsPlusNormal"/>
        <w:spacing w:before="220"/>
        <w:ind w:firstLine="540"/>
        <w:jc w:val="both"/>
      </w:pPr>
      <w:r>
        <w:t>При равном количестве баллов по критерию "Количество приемных детей"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lastRenderedPageBreak/>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министерства, а в его отсутствие - заместителя председателя.</w:t>
      </w:r>
    </w:p>
    <w:p w:rsidR="00392FC5" w:rsidRDefault="00392FC5">
      <w:pPr>
        <w:pStyle w:val="ConsPlusNormal"/>
        <w:spacing w:before="220"/>
        <w:ind w:firstLine="540"/>
        <w:jc w:val="both"/>
      </w:pPr>
      <w:r>
        <w:t>При равном количестве баллов в номинации "Многодетная семья" приоритет отдается семье, набравшей большее количество баллов по критерию "Количество детей".</w:t>
      </w:r>
    </w:p>
    <w:p w:rsidR="00392FC5" w:rsidRDefault="00392FC5">
      <w:pPr>
        <w:pStyle w:val="ConsPlusNormal"/>
        <w:spacing w:before="220"/>
        <w:ind w:firstLine="540"/>
        <w:jc w:val="both"/>
      </w:pPr>
      <w:r>
        <w:t>При равном количестве баллов по критерию "Количество детей" приоритет отдается семье, набравшей большее количество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детей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w:t>
      </w:r>
    </w:p>
    <w:p w:rsidR="00392FC5" w:rsidRDefault="00392FC5">
      <w:pPr>
        <w:pStyle w:val="ConsPlusNormal"/>
        <w:spacing w:before="220"/>
        <w:ind w:firstLine="540"/>
        <w:jc w:val="both"/>
      </w:pPr>
      <w:r>
        <w:t>При равном количестве баллов по критерию "Участие родителей в различных формах общественной, спортивной, культурной, творческой жизни, которые подтверждены грамотами, дипломами, сертификатами" приоритет отдается семье, набравшей большее количество баллов по критерию "Оформление материалов, представленных на конкурс".</w:t>
      </w:r>
    </w:p>
    <w:p w:rsidR="00392FC5" w:rsidRDefault="00392FC5">
      <w:pPr>
        <w:pStyle w:val="ConsPlusNormal"/>
        <w:spacing w:before="220"/>
        <w:ind w:firstLine="540"/>
        <w:jc w:val="both"/>
      </w:pPr>
      <w:r>
        <w:t>При равном количестве баллов по критерию "Оформление материалов, представленных на конкурс" приоритет отдается семье, набравшей наибольшее количество баллов в оценочном листе председателя конкурсной комиссии министерства, а в его отсутствие - заместителя председателя.</w:t>
      </w:r>
    </w:p>
    <w:p w:rsidR="00392FC5" w:rsidRDefault="00392FC5">
      <w:pPr>
        <w:pStyle w:val="ConsPlusNormal"/>
        <w:spacing w:before="220"/>
        <w:ind w:firstLine="540"/>
        <w:jc w:val="both"/>
      </w:pPr>
      <w:r>
        <w:t>31. Победители второго этапа конкурса признаются победителями конкурса.</w:t>
      </w:r>
    </w:p>
    <w:p w:rsidR="00392FC5" w:rsidRDefault="00392FC5">
      <w:pPr>
        <w:pStyle w:val="ConsPlusNormal"/>
        <w:spacing w:before="220"/>
        <w:ind w:firstLine="540"/>
        <w:jc w:val="both"/>
      </w:pPr>
      <w:r>
        <w:t xml:space="preserve">32. На основании решения конкурсной комиссии министерства об определении победителей конкурса и участников конкурса, занявших поощрительные места, в срок до 1 апреля текущего года принимается правовой акт министерства о награждении победителей конкурса и участников конкурса, занявших поощрительные места по номинациям, указанным в </w:t>
      </w:r>
      <w:hyperlink w:anchor="P61" w:history="1">
        <w:r>
          <w:rPr>
            <w:color w:val="0000FF"/>
          </w:rPr>
          <w:t>пункте 6</w:t>
        </w:r>
      </w:hyperlink>
      <w:r>
        <w:t xml:space="preserve"> настоящего Положения.</w:t>
      </w:r>
    </w:p>
    <w:p w:rsidR="00392FC5" w:rsidRDefault="00392FC5">
      <w:pPr>
        <w:pStyle w:val="ConsPlusNormal"/>
        <w:spacing w:before="220"/>
        <w:ind w:firstLine="540"/>
        <w:jc w:val="both"/>
      </w:pPr>
      <w:r>
        <w:t>33. Участники второго этапа конкурса "Почетная семья Иркутской области" номинируются для участия во Всероссийском конкурсе "Семья года".</w:t>
      </w:r>
    </w:p>
    <w:p w:rsidR="00392FC5" w:rsidRDefault="00392FC5">
      <w:pPr>
        <w:pStyle w:val="ConsPlusNormal"/>
        <w:jc w:val="both"/>
      </w:pPr>
    </w:p>
    <w:p w:rsidR="00392FC5" w:rsidRDefault="00392FC5">
      <w:pPr>
        <w:pStyle w:val="ConsPlusTitle"/>
        <w:jc w:val="center"/>
        <w:outlineLvl w:val="1"/>
      </w:pPr>
      <w:r>
        <w:t>Глава 6. КОНКУРСНАЯ КОМИССИЯ МИНИСТЕРСТВА</w:t>
      </w:r>
    </w:p>
    <w:p w:rsidR="00392FC5" w:rsidRDefault="00392FC5">
      <w:pPr>
        <w:pStyle w:val="ConsPlusNormal"/>
        <w:jc w:val="both"/>
      </w:pPr>
    </w:p>
    <w:p w:rsidR="00392FC5" w:rsidRDefault="00392FC5">
      <w:pPr>
        <w:pStyle w:val="ConsPlusNormal"/>
        <w:ind w:firstLine="540"/>
        <w:jc w:val="both"/>
      </w:pPr>
      <w:r>
        <w:t>34. Рассмотрение и оценка представленных документов осуществляются конкурсной комиссией министерства, состав которой утверждается правовым актом министерства.</w:t>
      </w:r>
    </w:p>
    <w:p w:rsidR="00392FC5" w:rsidRDefault="00392FC5">
      <w:pPr>
        <w:pStyle w:val="ConsPlusNormal"/>
        <w:spacing w:before="220"/>
        <w:ind w:firstLine="540"/>
        <w:jc w:val="both"/>
      </w:pPr>
      <w:r>
        <w:t xml:space="preserve">35. Конкурсная комиссия министерства состоит из председателя, заместителя председателя, секретаря и членов конкурсной комиссии. Состав конкурсной комиссии формируется из </w:t>
      </w:r>
      <w:r>
        <w:lastRenderedPageBreak/>
        <w:t>представителей министерства, иных исполнительных органов государственной власти Иркутской области, представителей общественных организаций Иркутской области (по согласованию). Численный состав конкурсной комиссии составляет не менее 8 человек. Состав конкурсной комиссии министерства утверждается правовым актом министерства.</w:t>
      </w:r>
    </w:p>
    <w:p w:rsidR="00392FC5" w:rsidRDefault="00392FC5">
      <w:pPr>
        <w:pStyle w:val="ConsPlusNormal"/>
        <w:spacing w:before="220"/>
        <w:ind w:firstLine="540"/>
        <w:jc w:val="both"/>
      </w:pPr>
      <w:r>
        <w:t>36. Работа конкурсной комиссии министерства осуществляется в форме заседаний. Проводит заседание председатель, а в случае его отсутствия и (или) по его поручению - заместитель председателя.</w:t>
      </w:r>
    </w:p>
    <w:p w:rsidR="00392FC5" w:rsidRDefault="00392FC5">
      <w:pPr>
        <w:pStyle w:val="ConsPlusNormal"/>
        <w:spacing w:before="220"/>
        <w:ind w:firstLine="540"/>
        <w:jc w:val="both"/>
      </w:pPr>
      <w:r>
        <w:t>37. Конкурсная комиссия министерства правомочна решать вопросы, отнесенные к ее компетенции, если на заседании присутствуют более 50 процентов от общего числа членов конкурсных комиссий.</w:t>
      </w:r>
    </w:p>
    <w:p w:rsidR="00392FC5" w:rsidRDefault="00392FC5">
      <w:pPr>
        <w:pStyle w:val="ConsPlusNormal"/>
        <w:spacing w:before="220"/>
        <w:ind w:firstLine="540"/>
        <w:jc w:val="both"/>
      </w:pPr>
      <w:r>
        <w:t>Решение конкурсной комиссии министерства принимается простым большинством голосов присутствующих на заседании членов. При голосовании каждый член конкурсной комиссии министерства имеет один голос. В случае равенства голосов право решающего голоса имеет председатель конкурсной комиссии министерства.</w:t>
      </w:r>
    </w:p>
    <w:p w:rsidR="00392FC5" w:rsidRDefault="00392FC5">
      <w:pPr>
        <w:pStyle w:val="ConsPlusNormal"/>
        <w:spacing w:before="220"/>
        <w:ind w:firstLine="540"/>
        <w:jc w:val="both"/>
      </w:pPr>
      <w:r>
        <w:t>38. Решение конкурсной комиссии министерства оформляется протоколом, который подписывается председателем конкурсной комиссии министерства, а в случае его отсутствия - заместителем председателя и секретарем в срок не позднее пяти рабочих дней со дня подведения итогов конкурса.</w:t>
      </w:r>
    </w:p>
    <w:p w:rsidR="00392FC5" w:rsidRDefault="00392FC5">
      <w:pPr>
        <w:pStyle w:val="ConsPlusNormal"/>
        <w:spacing w:before="220"/>
        <w:ind w:firstLine="540"/>
        <w:jc w:val="both"/>
      </w:pPr>
      <w:r>
        <w:t>39. Члены конкурсной комиссии министерства не вправе разглашать информацию о материалах, представленных на конкурс, и итогах заседания.</w:t>
      </w:r>
    </w:p>
    <w:p w:rsidR="00392FC5" w:rsidRDefault="00392FC5">
      <w:pPr>
        <w:pStyle w:val="ConsPlusNormal"/>
        <w:jc w:val="both"/>
      </w:pPr>
    </w:p>
    <w:p w:rsidR="00392FC5" w:rsidRDefault="00392FC5">
      <w:pPr>
        <w:pStyle w:val="ConsPlusTitle"/>
        <w:jc w:val="center"/>
        <w:outlineLvl w:val="1"/>
      </w:pPr>
      <w:r>
        <w:t>Глава 7. НАГРАЖДЕНИЕ ПОБЕДИТЕЛЕЙ И УЧАСТНИКОВ КОНКУРСА</w:t>
      </w:r>
    </w:p>
    <w:p w:rsidR="00392FC5" w:rsidRDefault="00392FC5">
      <w:pPr>
        <w:pStyle w:val="ConsPlusNormal"/>
        <w:jc w:val="both"/>
      </w:pPr>
    </w:p>
    <w:p w:rsidR="00392FC5" w:rsidRDefault="00392FC5">
      <w:pPr>
        <w:pStyle w:val="ConsPlusNormal"/>
        <w:ind w:firstLine="540"/>
        <w:jc w:val="both"/>
      </w:pPr>
      <w:r>
        <w:t xml:space="preserve">40. В каждой номинации, указанной в </w:t>
      </w:r>
      <w:hyperlink w:anchor="P61" w:history="1">
        <w:r>
          <w:rPr>
            <w:color w:val="0000FF"/>
          </w:rPr>
          <w:t>пункте 6</w:t>
        </w:r>
      </w:hyperlink>
      <w:r>
        <w:t xml:space="preserve"> настоящего Положения, присуждаются первое, второе, третье места и два поощрительных места.</w:t>
      </w:r>
    </w:p>
    <w:p w:rsidR="00392FC5" w:rsidRDefault="00392FC5">
      <w:pPr>
        <w:pStyle w:val="ConsPlusNormal"/>
        <w:spacing w:before="220"/>
        <w:ind w:firstLine="540"/>
        <w:jc w:val="both"/>
      </w:pPr>
      <w:r>
        <w:t xml:space="preserve">41. Победители конкурса в каждой номинации, указанной в </w:t>
      </w:r>
      <w:hyperlink w:anchor="P61" w:history="1">
        <w:r>
          <w:rPr>
            <w:color w:val="0000FF"/>
          </w:rPr>
          <w:t>пункте 6</w:t>
        </w:r>
      </w:hyperlink>
      <w:r>
        <w:t xml:space="preserve"> настоящего Положения, награждаются:</w:t>
      </w:r>
    </w:p>
    <w:p w:rsidR="00392FC5" w:rsidRDefault="00392FC5">
      <w:pPr>
        <w:pStyle w:val="ConsPlusNormal"/>
        <w:spacing w:before="220"/>
        <w:ind w:firstLine="540"/>
        <w:jc w:val="both"/>
      </w:pPr>
      <w:r>
        <w:t>1) дипломом первой степени за 1 место;</w:t>
      </w:r>
    </w:p>
    <w:p w:rsidR="00392FC5" w:rsidRDefault="00392FC5">
      <w:pPr>
        <w:pStyle w:val="ConsPlusNormal"/>
        <w:spacing w:before="220"/>
        <w:ind w:firstLine="540"/>
        <w:jc w:val="both"/>
      </w:pPr>
      <w:r>
        <w:t>2) дипломом второй степени за 2 место;</w:t>
      </w:r>
    </w:p>
    <w:p w:rsidR="00392FC5" w:rsidRDefault="00392FC5">
      <w:pPr>
        <w:pStyle w:val="ConsPlusNormal"/>
        <w:spacing w:before="220"/>
        <w:ind w:firstLine="540"/>
        <w:jc w:val="both"/>
      </w:pPr>
      <w:r>
        <w:t>3) дипломом третьей степени за 3 место.</w:t>
      </w:r>
    </w:p>
    <w:p w:rsidR="00392FC5" w:rsidRDefault="00392FC5">
      <w:pPr>
        <w:pStyle w:val="ConsPlusNormal"/>
        <w:spacing w:before="220"/>
        <w:ind w:firstLine="540"/>
        <w:jc w:val="both"/>
      </w:pPr>
      <w:r>
        <w:t>Участники, занявшие поощрительные места, награждаются благодарственными письмами.</w:t>
      </w:r>
    </w:p>
    <w:p w:rsidR="00392FC5" w:rsidRDefault="00392FC5">
      <w:pPr>
        <w:pStyle w:val="ConsPlusNormal"/>
        <w:spacing w:before="220"/>
        <w:ind w:firstLine="540"/>
        <w:jc w:val="both"/>
      </w:pPr>
      <w:bookmarkStart w:id="14" w:name="P168"/>
      <w:bookmarkEnd w:id="14"/>
      <w:r>
        <w:t xml:space="preserve">42. Победителям и участникам конкурса, занявшим поощрительные места, предоставляются социальные выплаты в размере, установленном </w:t>
      </w:r>
      <w:hyperlink r:id="rId8" w:history="1">
        <w:r>
          <w:rPr>
            <w:color w:val="0000FF"/>
          </w:rPr>
          <w:t>постановлением</w:t>
        </w:r>
      </w:hyperlink>
      <w:r>
        <w:t xml:space="preserve"> администрации Иркутской области от 12 августа 2008 года N 236-па "Об учреждении ежегодного областного конкурса "Почетная семья Иркутской области", установлении социальной выплаты победителям конкурса и участникам конкурса, занявшим поощрительные места".</w:t>
      </w:r>
    </w:p>
    <w:p w:rsidR="00392FC5" w:rsidRDefault="00392FC5">
      <w:pPr>
        <w:pStyle w:val="ConsPlusNormal"/>
        <w:spacing w:before="220"/>
        <w:ind w:firstLine="540"/>
        <w:jc w:val="both"/>
      </w:pPr>
      <w:r>
        <w:t xml:space="preserve">Лицам, указанным в </w:t>
      </w:r>
      <w:hyperlink w:anchor="P168" w:history="1">
        <w:r>
          <w:rPr>
            <w:color w:val="0000FF"/>
          </w:rPr>
          <w:t>абзаце первом</w:t>
        </w:r>
      </w:hyperlink>
      <w:r>
        <w:t xml:space="preserve"> настоящего пункта, социальные выплаты перечисляются министерством на счет, открытый в кредитной организации и указанный в заявлении, не позднее 15 мая текущего года.</w:t>
      </w:r>
    </w:p>
    <w:p w:rsidR="00392FC5" w:rsidRDefault="00392FC5">
      <w:pPr>
        <w:pStyle w:val="ConsPlusNormal"/>
        <w:spacing w:before="220"/>
        <w:ind w:firstLine="540"/>
        <w:jc w:val="both"/>
      </w:pPr>
      <w:r>
        <w:t>43. Награждение победителей и участников конкурса, занявших поощрительные места, производится в торжественной обстановке.</w:t>
      </w: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right"/>
        <w:outlineLvl w:val="1"/>
      </w:pPr>
      <w:r>
        <w:t>Приложение 1</w:t>
      </w:r>
    </w:p>
    <w:p w:rsidR="00392FC5" w:rsidRDefault="00392FC5">
      <w:pPr>
        <w:pStyle w:val="ConsPlusNormal"/>
        <w:jc w:val="right"/>
      </w:pPr>
      <w:r>
        <w:t>к Положению о порядке и условиях проведения ежегодного</w:t>
      </w:r>
    </w:p>
    <w:p w:rsidR="00392FC5" w:rsidRDefault="00392FC5">
      <w:pPr>
        <w:pStyle w:val="ConsPlusNormal"/>
        <w:jc w:val="right"/>
      </w:pPr>
      <w:r>
        <w:t>областного конкурса "Почетная семья"</w:t>
      </w: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392FC5">
        <w:tc>
          <w:tcPr>
            <w:tcW w:w="9070" w:type="dxa"/>
            <w:tcBorders>
              <w:top w:val="nil"/>
              <w:left w:val="nil"/>
              <w:bottom w:val="nil"/>
              <w:right w:val="nil"/>
            </w:tcBorders>
          </w:tcPr>
          <w:p w:rsidR="00392FC5" w:rsidRDefault="00392FC5">
            <w:pPr>
              <w:pStyle w:val="ConsPlusNormal"/>
              <w:jc w:val="center"/>
            </w:pPr>
            <w:bookmarkStart w:id="15" w:name="P180"/>
            <w:bookmarkEnd w:id="15"/>
            <w:r>
              <w:t>ЗАЯВЛЕНИЕ</w:t>
            </w:r>
          </w:p>
          <w:p w:rsidR="00392FC5" w:rsidRDefault="00392FC5">
            <w:pPr>
              <w:pStyle w:val="ConsPlusNormal"/>
              <w:jc w:val="center"/>
            </w:pPr>
            <w:r>
              <w:t>НА УЧАСТИЕ В ЕЖЕГОДНОМ ОБЛАСТНОМ КОНКУРСЕ "ПОЧЕТНАЯ СЕМЬЯ ИРКУТСКОЙ ОБЛАСТИ"</w:t>
            </w:r>
          </w:p>
          <w:p w:rsidR="00392FC5" w:rsidRDefault="00392FC5">
            <w:pPr>
              <w:pStyle w:val="ConsPlusNormal"/>
            </w:pPr>
          </w:p>
          <w:p w:rsidR="00392FC5" w:rsidRDefault="00392FC5">
            <w:pPr>
              <w:pStyle w:val="ConsPlusNormal"/>
              <w:ind w:firstLine="283"/>
              <w:jc w:val="both"/>
            </w:pPr>
            <w:r>
              <w:t>Я, _____________________________________________________________________,</w:t>
            </w:r>
          </w:p>
          <w:p w:rsidR="00392FC5" w:rsidRDefault="00392FC5">
            <w:pPr>
              <w:pStyle w:val="ConsPlusNormal"/>
              <w:jc w:val="center"/>
            </w:pPr>
            <w:r>
              <w:t>(фамилия, имя, отчество)</w:t>
            </w:r>
          </w:p>
          <w:p w:rsidR="00392FC5" w:rsidRDefault="00392FC5">
            <w:pPr>
              <w:pStyle w:val="ConsPlusNormal"/>
              <w:jc w:val="both"/>
            </w:pPr>
            <w:r>
              <w:t>проживающий(-</w:t>
            </w:r>
            <w:proofErr w:type="spellStart"/>
            <w:r>
              <w:t>ая</w:t>
            </w:r>
            <w:proofErr w:type="spellEnd"/>
            <w:r>
              <w:t>) по адресу ________________________________________________,</w:t>
            </w:r>
          </w:p>
          <w:p w:rsidR="00392FC5" w:rsidRDefault="00392FC5">
            <w:pPr>
              <w:pStyle w:val="ConsPlusNormal"/>
              <w:jc w:val="both"/>
            </w:pPr>
            <w:r>
              <w:t>телефон ______________________________, e-</w:t>
            </w:r>
            <w:proofErr w:type="spellStart"/>
            <w:r>
              <w:t>mail</w:t>
            </w:r>
            <w:proofErr w:type="spellEnd"/>
            <w:r>
              <w:t>: _____________________________,</w:t>
            </w:r>
          </w:p>
          <w:p w:rsidR="00392FC5" w:rsidRDefault="00392FC5">
            <w:pPr>
              <w:pStyle w:val="ConsPlusNormal"/>
              <w:jc w:val="both"/>
            </w:pPr>
            <w:r>
              <w:t>совместно со своей семьей выражаем желание принять участие в ежегодном областном конкурсе "Почетная семья Иркутской области" в ________ году в номинации _________________________________________________________________________.</w:t>
            </w:r>
          </w:p>
          <w:p w:rsidR="00392FC5" w:rsidRDefault="00392FC5">
            <w:pPr>
              <w:pStyle w:val="ConsPlusNormal"/>
              <w:ind w:firstLine="283"/>
              <w:jc w:val="both"/>
            </w:pPr>
            <w:r>
              <w:t>Полноту и достоверность информации, указанной в настоящем заявлении и прилагаемых к нему документах, подтверждаю.</w:t>
            </w:r>
          </w:p>
        </w:tc>
      </w:tr>
    </w:tbl>
    <w:p w:rsidR="00392FC5" w:rsidRDefault="00392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7"/>
      </w:tblGrid>
      <w:tr w:rsidR="00392FC5">
        <w:tc>
          <w:tcPr>
            <w:tcW w:w="6803" w:type="dxa"/>
          </w:tcPr>
          <w:p w:rsidR="00392FC5" w:rsidRDefault="00392FC5">
            <w:pPr>
              <w:pStyle w:val="ConsPlusNormal"/>
              <w:jc w:val="both"/>
            </w:pPr>
            <w:r>
              <w:t>Паспортные данные</w:t>
            </w:r>
          </w:p>
        </w:tc>
        <w:tc>
          <w:tcPr>
            <w:tcW w:w="2267" w:type="dxa"/>
          </w:tcPr>
          <w:p w:rsidR="00392FC5" w:rsidRDefault="00392FC5">
            <w:pPr>
              <w:pStyle w:val="ConsPlusNormal"/>
            </w:pPr>
          </w:p>
        </w:tc>
      </w:tr>
      <w:tr w:rsidR="00392FC5">
        <w:tc>
          <w:tcPr>
            <w:tcW w:w="6803" w:type="dxa"/>
          </w:tcPr>
          <w:p w:rsidR="00392FC5" w:rsidRDefault="00392FC5">
            <w:pPr>
              <w:pStyle w:val="ConsPlusNormal"/>
              <w:jc w:val="both"/>
            </w:pPr>
            <w:r>
              <w:t>Реквизиты банковского счета, открытого в кредитной организации:</w:t>
            </w:r>
          </w:p>
          <w:p w:rsidR="00392FC5" w:rsidRDefault="00392FC5">
            <w:pPr>
              <w:pStyle w:val="ConsPlusNormal"/>
              <w:jc w:val="both"/>
            </w:pPr>
            <w:r>
              <w:t>Получатель:</w:t>
            </w:r>
          </w:p>
          <w:p w:rsidR="00392FC5" w:rsidRDefault="00392FC5">
            <w:pPr>
              <w:pStyle w:val="ConsPlusNormal"/>
              <w:jc w:val="both"/>
            </w:pPr>
            <w:r>
              <w:t>Счет получателя:</w:t>
            </w:r>
          </w:p>
          <w:p w:rsidR="00392FC5" w:rsidRDefault="00392FC5">
            <w:pPr>
              <w:pStyle w:val="ConsPlusNormal"/>
              <w:jc w:val="both"/>
            </w:pPr>
            <w:r>
              <w:t>наименование Банка получателя:</w:t>
            </w:r>
          </w:p>
          <w:p w:rsidR="00392FC5" w:rsidRDefault="00392FC5">
            <w:pPr>
              <w:pStyle w:val="ConsPlusNormal"/>
              <w:jc w:val="both"/>
            </w:pPr>
            <w:r>
              <w:t>ИНН Банка получателя:</w:t>
            </w:r>
          </w:p>
          <w:p w:rsidR="00392FC5" w:rsidRDefault="00392FC5">
            <w:pPr>
              <w:pStyle w:val="ConsPlusNormal"/>
              <w:jc w:val="both"/>
            </w:pPr>
            <w:r>
              <w:t>БИК Банка получателя:</w:t>
            </w:r>
          </w:p>
          <w:p w:rsidR="00392FC5" w:rsidRDefault="00392FC5">
            <w:pPr>
              <w:pStyle w:val="ConsPlusNormal"/>
              <w:jc w:val="both"/>
            </w:pPr>
            <w:r>
              <w:t>КПП Банка получателя:</w:t>
            </w:r>
          </w:p>
          <w:p w:rsidR="00392FC5" w:rsidRDefault="00392FC5">
            <w:pPr>
              <w:pStyle w:val="ConsPlusNormal"/>
              <w:jc w:val="both"/>
            </w:pPr>
            <w:r>
              <w:t>Корреспондентский счет:</w:t>
            </w:r>
          </w:p>
          <w:p w:rsidR="00392FC5" w:rsidRDefault="00392FC5">
            <w:pPr>
              <w:pStyle w:val="ConsPlusNormal"/>
              <w:jc w:val="both"/>
            </w:pPr>
            <w:r>
              <w:t>Код подразделения Банка:</w:t>
            </w:r>
          </w:p>
          <w:p w:rsidR="00392FC5" w:rsidRDefault="00392FC5">
            <w:pPr>
              <w:pStyle w:val="ConsPlusNormal"/>
              <w:jc w:val="both"/>
            </w:pPr>
            <w:r>
              <w:t>Адрес подразделения Банка:</w:t>
            </w:r>
          </w:p>
        </w:tc>
        <w:tc>
          <w:tcPr>
            <w:tcW w:w="2267" w:type="dxa"/>
          </w:tcPr>
          <w:p w:rsidR="00392FC5" w:rsidRDefault="00392FC5">
            <w:pPr>
              <w:pStyle w:val="ConsPlusNormal"/>
            </w:pPr>
          </w:p>
        </w:tc>
      </w:tr>
      <w:tr w:rsidR="00392FC5">
        <w:tc>
          <w:tcPr>
            <w:tcW w:w="6803" w:type="dxa"/>
          </w:tcPr>
          <w:p w:rsidR="00392FC5" w:rsidRDefault="00392FC5">
            <w:pPr>
              <w:pStyle w:val="ConsPlusNormal"/>
              <w:jc w:val="both"/>
            </w:pPr>
            <w:r>
              <w:t>ИНН</w:t>
            </w:r>
          </w:p>
        </w:tc>
        <w:tc>
          <w:tcPr>
            <w:tcW w:w="2267" w:type="dxa"/>
          </w:tcPr>
          <w:p w:rsidR="00392FC5" w:rsidRDefault="00392FC5">
            <w:pPr>
              <w:pStyle w:val="ConsPlusNormal"/>
            </w:pPr>
          </w:p>
        </w:tc>
      </w:tr>
      <w:tr w:rsidR="00392FC5">
        <w:tc>
          <w:tcPr>
            <w:tcW w:w="6803" w:type="dxa"/>
          </w:tcPr>
          <w:p w:rsidR="00392FC5" w:rsidRDefault="00392FC5">
            <w:pPr>
              <w:pStyle w:val="ConsPlusNormal"/>
              <w:jc w:val="both"/>
            </w:pPr>
            <w:r>
              <w:t>СНИЛС</w:t>
            </w:r>
          </w:p>
        </w:tc>
        <w:tc>
          <w:tcPr>
            <w:tcW w:w="2267" w:type="dxa"/>
          </w:tcPr>
          <w:p w:rsidR="00392FC5" w:rsidRDefault="00392FC5">
            <w:pPr>
              <w:pStyle w:val="ConsPlusNormal"/>
            </w:pPr>
          </w:p>
        </w:tc>
      </w:tr>
    </w:tbl>
    <w:p w:rsidR="00392FC5" w:rsidRDefault="00392FC5">
      <w:pPr>
        <w:pStyle w:val="ConsPlusNormal"/>
        <w:jc w:val="both"/>
      </w:pPr>
    </w:p>
    <w:p w:rsidR="00392FC5" w:rsidRDefault="00392FC5">
      <w:pPr>
        <w:pStyle w:val="ConsPlusNormal"/>
        <w:ind w:firstLine="540"/>
        <w:jc w:val="both"/>
      </w:pPr>
      <w:r>
        <w:t xml:space="preserve">Выражаем свое согласие на автоматизированную, а также без использования средств автоматизации обработку наших персональных данных, содержащихся в документах, представленных на ежегодный областной конкурс "Почетная семья", а именно на совершение действий, предусмотренных </w:t>
      </w:r>
      <w:hyperlink r:id="rId9" w:history="1">
        <w:r>
          <w:rPr>
            <w:color w:val="0000FF"/>
          </w:rPr>
          <w:t>пунктом 3 статьи 3</w:t>
        </w:r>
      </w:hyperlink>
      <w:r>
        <w:t xml:space="preserve"> Федерального закона от 27 июля 2006 года N 152-ФЗ "О персональных данных".</w:t>
      </w:r>
    </w:p>
    <w:p w:rsidR="00392FC5" w:rsidRDefault="00392FC5">
      <w:pPr>
        <w:pStyle w:val="ConsPlusNormal"/>
        <w:spacing w:before="220"/>
        <w:ind w:firstLine="540"/>
        <w:jc w:val="both"/>
      </w:pPr>
      <w:r>
        <w:t>Данное согласие действует до достижения целей обработки персональных данных или в течение срока хранения информации.</w:t>
      </w:r>
    </w:p>
    <w:p w:rsidR="00392FC5" w:rsidRDefault="00392FC5">
      <w:pPr>
        <w:pStyle w:val="ConsPlusNormal"/>
        <w:spacing w:before="220"/>
        <w:ind w:firstLine="540"/>
        <w:jc w:val="both"/>
      </w:pPr>
      <w:r>
        <w:t>Данное согласие может быть отозвано в любой момент по моему письменному заявлению.</w:t>
      </w:r>
    </w:p>
    <w:p w:rsidR="00392FC5" w:rsidRDefault="00392FC5">
      <w:pPr>
        <w:pStyle w:val="ConsPlusNormal"/>
        <w:spacing w:before="220"/>
        <w:ind w:firstLine="540"/>
        <w:jc w:val="both"/>
      </w:pPr>
      <w:r>
        <w:t>Я подтверждаю, что, давая такое согласие, я действую по собственной воле и в своих интересах.</w:t>
      </w: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2FC5">
        <w:tc>
          <w:tcPr>
            <w:tcW w:w="4535" w:type="dxa"/>
            <w:tcBorders>
              <w:top w:val="nil"/>
              <w:left w:val="nil"/>
              <w:bottom w:val="nil"/>
              <w:right w:val="nil"/>
            </w:tcBorders>
          </w:tcPr>
          <w:p w:rsidR="00392FC5" w:rsidRDefault="00392FC5">
            <w:pPr>
              <w:pStyle w:val="ConsPlusNormal"/>
            </w:pPr>
            <w:r>
              <w:t>"___" ____________ 20___ года</w:t>
            </w:r>
          </w:p>
        </w:tc>
        <w:tc>
          <w:tcPr>
            <w:tcW w:w="4535" w:type="dxa"/>
            <w:tcBorders>
              <w:top w:val="nil"/>
              <w:left w:val="nil"/>
              <w:bottom w:val="nil"/>
              <w:right w:val="nil"/>
            </w:tcBorders>
          </w:tcPr>
          <w:p w:rsidR="00392FC5" w:rsidRDefault="00392FC5">
            <w:pPr>
              <w:pStyle w:val="ConsPlusNormal"/>
              <w:jc w:val="center"/>
            </w:pPr>
            <w:r>
              <w:t>____________________</w:t>
            </w:r>
          </w:p>
          <w:p w:rsidR="00392FC5" w:rsidRDefault="00392FC5">
            <w:pPr>
              <w:pStyle w:val="ConsPlusNormal"/>
              <w:jc w:val="center"/>
            </w:pPr>
            <w:r>
              <w:lastRenderedPageBreak/>
              <w:t>(подпись)</w:t>
            </w:r>
          </w:p>
        </w:tc>
      </w:tr>
      <w:tr w:rsidR="00392FC5">
        <w:tc>
          <w:tcPr>
            <w:tcW w:w="9070" w:type="dxa"/>
            <w:gridSpan w:val="2"/>
            <w:tcBorders>
              <w:top w:val="nil"/>
              <w:left w:val="nil"/>
              <w:bottom w:val="nil"/>
              <w:right w:val="nil"/>
            </w:tcBorders>
          </w:tcPr>
          <w:p w:rsidR="00392FC5" w:rsidRDefault="00392FC5">
            <w:pPr>
              <w:pStyle w:val="ConsPlusNormal"/>
              <w:jc w:val="both"/>
            </w:pPr>
            <w:r>
              <w:lastRenderedPageBreak/>
              <w:t>Подпись супруга (супруги) ___________________________________________________</w:t>
            </w:r>
          </w:p>
          <w:p w:rsidR="00392FC5" w:rsidRDefault="00392FC5">
            <w:pPr>
              <w:pStyle w:val="ConsPlusNormal"/>
              <w:jc w:val="both"/>
            </w:pPr>
            <w:r>
              <w:t>Подписи совершеннолетних членов семьи _____________________________________</w:t>
            </w:r>
          </w:p>
          <w:p w:rsidR="00392FC5" w:rsidRDefault="00392FC5">
            <w:pPr>
              <w:pStyle w:val="ConsPlusNormal"/>
            </w:pPr>
            <w:r>
              <w:t>__________________________________________________________________________</w:t>
            </w:r>
          </w:p>
          <w:p w:rsidR="00392FC5" w:rsidRDefault="00392FC5">
            <w:pPr>
              <w:pStyle w:val="ConsPlusNormal"/>
            </w:pPr>
            <w:r>
              <w:t>__________________________________________________________________________</w:t>
            </w:r>
          </w:p>
        </w:tc>
      </w:tr>
    </w:tbl>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right"/>
        <w:outlineLvl w:val="1"/>
      </w:pPr>
      <w:r>
        <w:t>Приложение 2</w:t>
      </w:r>
    </w:p>
    <w:p w:rsidR="00392FC5" w:rsidRDefault="00392FC5">
      <w:pPr>
        <w:pStyle w:val="ConsPlusNormal"/>
        <w:jc w:val="right"/>
      </w:pPr>
      <w:r>
        <w:t>к Положению о порядке и условиях проведения ежегодного</w:t>
      </w:r>
    </w:p>
    <w:p w:rsidR="00392FC5" w:rsidRDefault="00392FC5">
      <w:pPr>
        <w:pStyle w:val="ConsPlusNormal"/>
        <w:jc w:val="right"/>
      </w:pPr>
      <w:r>
        <w:t>областного конкурса "Почетная семья"</w:t>
      </w:r>
    </w:p>
    <w:p w:rsidR="00392FC5" w:rsidRDefault="00392FC5">
      <w:pPr>
        <w:pStyle w:val="ConsPlusNormal"/>
        <w:jc w:val="both"/>
      </w:pPr>
    </w:p>
    <w:p w:rsidR="00392FC5" w:rsidRDefault="00392FC5">
      <w:pPr>
        <w:pStyle w:val="ConsPlusNormal"/>
        <w:jc w:val="center"/>
      </w:pPr>
      <w:bookmarkStart w:id="16" w:name="P229"/>
      <w:bookmarkEnd w:id="16"/>
      <w:r>
        <w:t>ОЦЕНОЧНЫЙ ЛИСТ</w:t>
      </w:r>
    </w:p>
    <w:p w:rsidR="00392FC5" w:rsidRDefault="00392FC5">
      <w:pPr>
        <w:pStyle w:val="ConsPlusNormal"/>
        <w:jc w:val="center"/>
      </w:pPr>
      <w:r>
        <w:t>УЧАСТНИКОВ ПЕРВОГО (ВТОРОГО) ЭТАПА ЕЖЕГОДНОГО</w:t>
      </w:r>
    </w:p>
    <w:p w:rsidR="00392FC5" w:rsidRDefault="00392FC5">
      <w:pPr>
        <w:pStyle w:val="ConsPlusNormal"/>
        <w:jc w:val="center"/>
      </w:pPr>
      <w:r>
        <w:t>ОБЛАСТНОГО КОНКУРСА "ПОЧЕТНАЯ СЕМЬЯ ИРКУТСКОЙ ОБЛАСТИ"</w:t>
      </w:r>
    </w:p>
    <w:p w:rsidR="00392FC5" w:rsidRDefault="00392FC5">
      <w:pPr>
        <w:pStyle w:val="ConsPlusNormal"/>
        <w:jc w:val="both"/>
      </w:pPr>
    </w:p>
    <w:p w:rsidR="00392FC5" w:rsidRDefault="00392FC5">
      <w:pPr>
        <w:pStyle w:val="ConsPlusNormal"/>
        <w:jc w:val="center"/>
        <w:outlineLvl w:val="2"/>
      </w:pPr>
      <w:r>
        <w:t>Номинация "Молодая семья"</w:t>
      </w:r>
    </w:p>
    <w:p w:rsidR="00392FC5" w:rsidRDefault="00392FC5">
      <w:pPr>
        <w:pStyle w:val="ConsPlusNormal"/>
        <w:jc w:val="both"/>
      </w:pPr>
    </w:p>
    <w:p w:rsidR="00392FC5" w:rsidRDefault="00392FC5">
      <w:pPr>
        <w:sectPr w:rsidR="00392FC5" w:rsidSect="005B3A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89"/>
        <w:gridCol w:w="1804"/>
        <w:gridCol w:w="1639"/>
        <w:gridCol w:w="641"/>
        <w:gridCol w:w="581"/>
        <w:gridCol w:w="656"/>
        <w:gridCol w:w="641"/>
        <w:gridCol w:w="581"/>
        <w:gridCol w:w="656"/>
        <w:gridCol w:w="1849"/>
        <w:gridCol w:w="1849"/>
        <w:gridCol w:w="829"/>
        <w:gridCol w:w="1399"/>
      </w:tblGrid>
      <w:tr w:rsidR="00392FC5">
        <w:tc>
          <w:tcPr>
            <w:tcW w:w="454" w:type="dxa"/>
          </w:tcPr>
          <w:p w:rsidR="00392FC5" w:rsidRDefault="00392FC5">
            <w:pPr>
              <w:pStyle w:val="ConsPlusNormal"/>
              <w:jc w:val="center"/>
            </w:pPr>
            <w:r>
              <w:lastRenderedPageBreak/>
              <w:t>N п/п</w:t>
            </w:r>
          </w:p>
        </w:tc>
        <w:tc>
          <w:tcPr>
            <w:tcW w:w="1189" w:type="dxa"/>
          </w:tcPr>
          <w:p w:rsidR="00392FC5" w:rsidRDefault="00392FC5">
            <w:pPr>
              <w:pStyle w:val="ConsPlusNormal"/>
              <w:jc w:val="center"/>
            </w:pPr>
            <w:r>
              <w:t>Ф.И.О. родителей</w:t>
            </w:r>
          </w:p>
        </w:tc>
        <w:tc>
          <w:tcPr>
            <w:tcW w:w="1804" w:type="dxa"/>
          </w:tcPr>
          <w:p w:rsidR="00392FC5" w:rsidRDefault="00392FC5">
            <w:pPr>
              <w:pStyle w:val="ConsPlusNormal"/>
              <w:jc w:val="center"/>
            </w:pPr>
            <w:r>
              <w:t>Оформление документов</w:t>
            </w:r>
          </w:p>
          <w:p w:rsidR="00392FC5" w:rsidRDefault="00392FC5">
            <w:pPr>
              <w:pStyle w:val="ConsPlusNormal"/>
              <w:jc w:val="center"/>
            </w:pPr>
            <w:r>
              <w:t>(1 - 4 балла): полнота сведений в представленном пакете документов - от 1 до 3 баллов; творческое оформление документов: да - 1 балл, нет - 0 баллов</w:t>
            </w:r>
          </w:p>
        </w:tc>
        <w:tc>
          <w:tcPr>
            <w:tcW w:w="1639" w:type="dxa"/>
          </w:tcPr>
          <w:p w:rsidR="00392FC5" w:rsidRDefault="00392FC5">
            <w:pPr>
              <w:pStyle w:val="ConsPlusNormal"/>
              <w:jc w:val="center"/>
            </w:pPr>
            <w:r>
              <w:t>История семьи, семейные традиции, родословная, национальные традиции, увлечения родителей и детей, досуг семьи (максимальное количество баллов - 5):</w:t>
            </w:r>
          </w:p>
          <w:p w:rsidR="00392FC5" w:rsidRDefault="00392FC5">
            <w:pPr>
              <w:pStyle w:val="ConsPlusNormal"/>
              <w:jc w:val="center"/>
            </w:pPr>
            <w:r>
              <w:t>1) представлены все категории - 5 баллов;</w:t>
            </w:r>
          </w:p>
          <w:p w:rsidR="00392FC5" w:rsidRDefault="00392FC5">
            <w:pPr>
              <w:pStyle w:val="ConsPlusNormal"/>
              <w:jc w:val="center"/>
            </w:pPr>
            <w:r>
              <w:t>2) представлены 4 категории - 4 балла;</w:t>
            </w:r>
          </w:p>
          <w:p w:rsidR="00392FC5" w:rsidRDefault="00392FC5">
            <w:pPr>
              <w:pStyle w:val="ConsPlusNormal"/>
              <w:jc w:val="center"/>
            </w:pPr>
            <w:r>
              <w:t>3) представлены 3 категории - 3 балла;</w:t>
            </w:r>
          </w:p>
          <w:p w:rsidR="00392FC5" w:rsidRDefault="00392FC5">
            <w:pPr>
              <w:pStyle w:val="ConsPlusNormal"/>
              <w:jc w:val="center"/>
            </w:pPr>
            <w:r>
              <w:t>4) представлены 2 категории - 2 балла;</w:t>
            </w:r>
          </w:p>
          <w:p w:rsidR="00392FC5" w:rsidRDefault="00392FC5">
            <w:pPr>
              <w:pStyle w:val="ConsPlusNormal"/>
              <w:jc w:val="center"/>
            </w:pPr>
            <w:r>
              <w:t>5) представлена 1 категория - 1 балл</w:t>
            </w:r>
          </w:p>
        </w:tc>
        <w:tc>
          <w:tcPr>
            <w:tcW w:w="1878" w:type="dxa"/>
            <w:gridSpan w:val="3"/>
          </w:tcPr>
          <w:p w:rsidR="00392FC5" w:rsidRDefault="00392FC5">
            <w:pPr>
              <w:pStyle w:val="ConsPlusNormal"/>
              <w:jc w:val="center"/>
            </w:pPr>
            <w:r>
              <w:t>Участие детей в различных формах общественной, спортивной, культурной, творческой жизни,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t>(1 / 2 / 3 x кол-во достижений)</w:t>
            </w:r>
          </w:p>
        </w:tc>
        <w:tc>
          <w:tcPr>
            <w:tcW w:w="1878" w:type="dxa"/>
            <w:gridSpan w:val="3"/>
          </w:tcPr>
          <w:p w:rsidR="00392FC5" w:rsidRDefault="00392FC5">
            <w:pPr>
              <w:pStyle w:val="ConsPlusNormal"/>
              <w:jc w:val="center"/>
            </w:pPr>
            <w:r>
              <w:t>Участие родителей в различных формах общественной, спортивной, культурной, творческой жизни, а также их вклад в развитие муниципального образования, в котором они проживают, вклад в воспитание детей,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lastRenderedPageBreak/>
              <w:t>(1 / 2 / 3 x кол-во достижений)</w:t>
            </w:r>
          </w:p>
        </w:tc>
        <w:tc>
          <w:tcPr>
            <w:tcW w:w="1849" w:type="dxa"/>
          </w:tcPr>
          <w:p w:rsidR="00392FC5" w:rsidRDefault="00392FC5">
            <w:pPr>
              <w:pStyle w:val="ConsPlusNormal"/>
              <w:jc w:val="center"/>
            </w:pPr>
            <w:r>
              <w:lastRenderedPageBreak/>
              <w:t>Характеристика на семью, выданная органом местного самоуправления муниципального района (городского округа) Иркутской области - 1 балл</w:t>
            </w:r>
          </w:p>
        </w:tc>
        <w:tc>
          <w:tcPr>
            <w:tcW w:w="1849" w:type="dxa"/>
          </w:tcPr>
          <w:p w:rsidR="00392FC5" w:rsidRDefault="00392FC5">
            <w:pPr>
              <w:pStyle w:val="ConsPlusNormal"/>
              <w:jc w:val="center"/>
            </w:pPr>
            <w:r>
              <w:t>Характеристика общественной или спортивной и иной организации муниципального образования, в котором проживает семья, - 1 балл</w:t>
            </w:r>
          </w:p>
        </w:tc>
        <w:tc>
          <w:tcPr>
            <w:tcW w:w="829" w:type="dxa"/>
          </w:tcPr>
          <w:p w:rsidR="00392FC5" w:rsidRDefault="00392FC5">
            <w:pPr>
              <w:pStyle w:val="ConsPlusNormal"/>
              <w:jc w:val="center"/>
            </w:pPr>
            <w:r>
              <w:t>Общая сумма баллов</w:t>
            </w:r>
          </w:p>
        </w:tc>
        <w:tc>
          <w:tcPr>
            <w:tcW w:w="1399" w:type="dxa"/>
          </w:tcPr>
          <w:p w:rsidR="00392FC5" w:rsidRDefault="00392FC5">
            <w:pPr>
              <w:pStyle w:val="ConsPlusNormal"/>
              <w:jc w:val="center"/>
            </w:pPr>
            <w:r>
              <w:t>Примечание</w:t>
            </w:r>
          </w:p>
        </w:tc>
      </w:tr>
      <w:tr w:rsidR="00392FC5">
        <w:tc>
          <w:tcPr>
            <w:tcW w:w="454" w:type="dxa"/>
          </w:tcPr>
          <w:p w:rsidR="00392FC5" w:rsidRDefault="00392FC5">
            <w:pPr>
              <w:pStyle w:val="ConsPlusNormal"/>
            </w:pPr>
          </w:p>
        </w:tc>
        <w:tc>
          <w:tcPr>
            <w:tcW w:w="118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1.</w:t>
            </w:r>
          </w:p>
        </w:tc>
        <w:tc>
          <w:tcPr>
            <w:tcW w:w="118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2...</w:t>
            </w:r>
          </w:p>
        </w:tc>
        <w:tc>
          <w:tcPr>
            <w:tcW w:w="118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bl>
    <w:p w:rsidR="00392FC5" w:rsidRDefault="00392FC5">
      <w:pPr>
        <w:sectPr w:rsidR="00392FC5">
          <w:pgSz w:w="16838" w:h="11905" w:orient="landscape"/>
          <w:pgMar w:top="1701" w:right="1134" w:bottom="850" w:left="1134" w:header="0" w:footer="0" w:gutter="0"/>
          <w:cols w:space="720"/>
        </w:sectPr>
      </w:pP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2FC5">
        <w:tc>
          <w:tcPr>
            <w:tcW w:w="4535" w:type="dxa"/>
            <w:tcBorders>
              <w:top w:val="nil"/>
              <w:left w:val="nil"/>
              <w:bottom w:val="nil"/>
              <w:right w:val="nil"/>
            </w:tcBorders>
          </w:tcPr>
          <w:p w:rsidR="00392FC5" w:rsidRDefault="00392FC5">
            <w:pPr>
              <w:pStyle w:val="ConsPlusNormal"/>
            </w:pPr>
            <w:r>
              <w:t>Член конкурсной комиссии</w:t>
            </w:r>
          </w:p>
        </w:tc>
        <w:tc>
          <w:tcPr>
            <w:tcW w:w="4535" w:type="dxa"/>
            <w:tcBorders>
              <w:top w:val="nil"/>
              <w:left w:val="nil"/>
              <w:bottom w:val="nil"/>
              <w:right w:val="nil"/>
            </w:tcBorders>
          </w:tcPr>
          <w:p w:rsidR="00392FC5" w:rsidRDefault="00392FC5">
            <w:pPr>
              <w:pStyle w:val="ConsPlusNormal"/>
              <w:jc w:val="center"/>
            </w:pPr>
            <w:r>
              <w:t>____________________</w:t>
            </w:r>
          </w:p>
          <w:p w:rsidR="00392FC5" w:rsidRDefault="00392FC5">
            <w:pPr>
              <w:pStyle w:val="ConsPlusNormal"/>
              <w:jc w:val="center"/>
            </w:pPr>
            <w:r>
              <w:t>подпись</w:t>
            </w:r>
          </w:p>
        </w:tc>
      </w:tr>
      <w:tr w:rsidR="00392FC5">
        <w:tc>
          <w:tcPr>
            <w:tcW w:w="9070" w:type="dxa"/>
            <w:gridSpan w:val="2"/>
            <w:tcBorders>
              <w:top w:val="nil"/>
              <w:left w:val="nil"/>
              <w:bottom w:val="nil"/>
              <w:right w:val="nil"/>
            </w:tcBorders>
          </w:tcPr>
          <w:p w:rsidR="00392FC5" w:rsidRDefault="00392FC5">
            <w:pPr>
              <w:pStyle w:val="ConsPlusNormal"/>
              <w:jc w:val="both"/>
            </w:pPr>
            <w:r>
              <w:t>Фамилия, имя, отчество (при наличии) члена конкурсной комиссии</w:t>
            </w:r>
          </w:p>
          <w:p w:rsidR="00392FC5" w:rsidRDefault="00392FC5">
            <w:pPr>
              <w:pStyle w:val="ConsPlusNormal"/>
              <w:jc w:val="both"/>
            </w:pPr>
            <w:r>
              <w:t>__________________________________________________________________________</w:t>
            </w:r>
          </w:p>
        </w:tc>
      </w:tr>
    </w:tbl>
    <w:p w:rsidR="00392FC5" w:rsidRDefault="00392FC5">
      <w:pPr>
        <w:pStyle w:val="ConsPlusNormal"/>
        <w:jc w:val="both"/>
      </w:pPr>
    </w:p>
    <w:p w:rsidR="00392FC5" w:rsidRDefault="00392FC5">
      <w:pPr>
        <w:pStyle w:val="ConsPlusNormal"/>
        <w:jc w:val="center"/>
        <w:outlineLvl w:val="2"/>
      </w:pPr>
      <w:r>
        <w:t>Номинация "Приемная семья"</w:t>
      </w:r>
    </w:p>
    <w:p w:rsidR="00392FC5" w:rsidRDefault="00392FC5">
      <w:pPr>
        <w:pStyle w:val="ConsPlusNormal"/>
        <w:jc w:val="both"/>
      </w:pPr>
    </w:p>
    <w:p w:rsidR="00392FC5" w:rsidRDefault="00392FC5">
      <w:pPr>
        <w:sectPr w:rsidR="00392F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89"/>
        <w:gridCol w:w="1639"/>
        <w:gridCol w:w="1804"/>
        <w:gridCol w:w="2164"/>
        <w:gridCol w:w="641"/>
        <w:gridCol w:w="581"/>
        <w:gridCol w:w="656"/>
        <w:gridCol w:w="641"/>
        <w:gridCol w:w="581"/>
        <w:gridCol w:w="656"/>
        <w:gridCol w:w="1849"/>
        <w:gridCol w:w="1849"/>
        <w:gridCol w:w="829"/>
        <w:gridCol w:w="1399"/>
      </w:tblGrid>
      <w:tr w:rsidR="00392FC5">
        <w:tc>
          <w:tcPr>
            <w:tcW w:w="454" w:type="dxa"/>
          </w:tcPr>
          <w:p w:rsidR="00392FC5" w:rsidRDefault="00392FC5">
            <w:pPr>
              <w:pStyle w:val="ConsPlusNormal"/>
              <w:jc w:val="center"/>
            </w:pPr>
            <w:r>
              <w:lastRenderedPageBreak/>
              <w:t>N п/п</w:t>
            </w:r>
          </w:p>
        </w:tc>
        <w:tc>
          <w:tcPr>
            <w:tcW w:w="1189" w:type="dxa"/>
          </w:tcPr>
          <w:p w:rsidR="00392FC5" w:rsidRDefault="00392FC5">
            <w:pPr>
              <w:pStyle w:val="ConsPlusNormal"/>
              <w:jc w:val="center"/>
            </w:pPr>
            <w:r>
              <w:t>Ф.И.О. родителей</w:t>
            </w:r>
          </w:p>
        </w:tc>
        <w:tc>
          <w:tcPr>
            <w:tcW w:w="1639" w:type="dxa"/>
          </w:tcPr>
          <w:p w:rsidR="00392FC5" w:rsidRDefault="00392FC5">
            <w:pPr>
              <w:pStyle w:val="ConsPlusNormal"/>
              <w:jc w:val="center"/>
            </w:pPr>
            <w:r>
              <w:t>Количество детей (максимальное количество баллов - 4):</w:t>
            </w:r>
          </w:p>
          <w:p w:rsidR="00392FC5" w:rsidRDefault="00392FC5">
            <w:pPr>
              <w:pStyle w:val="ConsPlusNormal"/>
              <w:jc w:val="center"/>
            </w:pPr>
            <w:r>
              <w:t>1) от 1 до 3 детей - 1 балл;</w:t>
            </w:r>
          </w:p>
          <w:p w:rsidR="00392FC5" w:rsidRDefault="00392FC5">
            <w:pPr>
              <w:pStyle w:val="ConsPlusNormal"/>
              <w:jc w:val="center"/>
            </w:pPr>
            <w:r>
              <w:t>2) 4 - 6 детей - 2 балла;</w:t>
            </w:r>
          </w:p>
          <w:p w:rsidR="00392FC5" w:rsidRDefault="00392FC5">
            <w:pPr>
              <w:pStyle w:val="ConsPlusNormal"/>
              <w:jc w:val="center"/>
            </w:pPr>
            <w:r>
              <w:t>3) 7 - 9 детей - 3 балла;</w:t>
            </w:r>
          </w:p>
          <w:p w:rsidR="00392FC5" w:rsidRDefault="00392FC5">
            <w:pPr>
              <w:pStyle w:val="ConsPlusNormal"/>
              <w:jc w:val="center"/>
            </w:pPr>
            <w:r>
              <w:t>4) 10 и более - 4 балла</w:t>
            </w:r>
          </w:p>
        </w:tc>
        <w:tc>
          <w:tcPr>
            <w:tcW w:w="1804" w:type="dxa"/>
          </w:tcPr>
          <w:p w:rsidR="00392FC5" w:rsidRDefault="00392FC5">
            <w:pPr>
              <w:pStyle w:val="ConsPlusNormal"/>
              <w:jc w:val="center"/>
            </w:pPr>
            <w:r>
              <w:t>Оформление документов (1 - 4 балла): полнота сведений в представленном пакете документов - от 1 до 3 баллов; творческое оформление документов: да - 1 балл, нет - 0 баллов</w:t>
            </w:r>
          </w:p>
        </w:tc>
        <w:tc>
          <w:tcPr>
            <w:tcW w:w="2164" w:type="dxa"/>
          </w:tcPr>
          <w:p w:rsidR="00392FC5" w:rsidRDefault="00392FC5">
            <w:pPr>
              <w:pStyle w:val="ConsPlusNormal"/>
              <w:jc w:val="center"/>
            </w:pPr>
            <w:r>
              <w:t>Взаимоотношения в семье (1 - 6 баллов):</w:t>
            </w:r>
          </w:p>
          <w:p w:rsidR="00392FC5" w:rsidRDefault="00392FC5">
            <w:pPr>
              <w:pStyle w:val="ConsPlusNormal"/>
              <w:jc w:val="center"/>
            </w:pPr>
            <w:r>
              <w:t>продолжительность функционирования семьи:</w:t>
            </w:r>
          </w:p>
          <w:p w:rsidR="00392FC5" w:rsidRDefault="00392FC5">
            <w:pPr>
              <w:pStyle w:val="ConsPlusNormal"/>
              <w:jc w:val="center"/>
            </w:pPr>
            <w:r>
              <w:t>3 года - 1 балл;</w:t>
            </w:r>
          </w:p>
          <w:p w:rsidR="00392FC5" w:rsidRDefault="00392FC5">
            <w:pPr>
              <w:pStyle w:val="ConsPlusNormal"/>
              <w:jc w:val="center"/>
            </w:pPr>
            <w:r>
              <w:t>5 лет - 2 балла;</w:t>
            </w:r>
          </w:p>
          <w:p w:rsidR="00392FC5" w:rsidRDefault="00392FC5">
            <w:pPr>
              <w:pStyle w:val="ConsPlusNormal"/>
              <w:jc w:val="center"/>
            </w:pPr>
            <w:r>
              <w:t>более 5 лет - 3 балла;</w:t>
            </w:r>
          </w:p>
          <w:p w:rsidR="00392FC5" w:rsidRDefault="00392FC5">
            <w:pPr>
              <w:pStyle w:val="ConsPlusNormal"/>
              <w:jc w:val="center"/>
            </w:pPr>
            <w:r>
              <w:t>наличие семейных традиций:</w:t>
            </w:r>
          </w:p>
          <w:p w:rsidR="00392FC5" w:rsidRDefault="00392FC5">
            <w:pPr>
              <w:pStyle w:val="ConsPlusNormal"/>
              <w:jc w:val="center"/>
            </w:pPr>
            <w:r>
              <w:t>есть - 1 балл;</w:t>
            </w:r>
          </w:p>
          <w:p w:rsidR="00392FC5" w:rsidRDefault="00392FC5">
            <w:pPr>
              <w:pStyle w:val="ConsPlusNormal"/>
              <w:jc w:val="center"/>
            </w:pPr>
            <w:r>
              <w:t>отсутствуют - 0 баллов;</w:t>
            </w:r>
          </w:p>
          <w:p w:rsidR="00392FC5" w:rsidRDefault="00392FC5">
            <w:pPr>
              <w:pStyle w:val="ConsPlusNormal"/>
              <w:jc w:val="center"/>
            </w:pPr>
            <w:r>
              <w:t>участие ребенка в поддержании семейных традиций - 1 балл;</w:t>
            </w:r>
          </w:p>
          <w:p w:rsidR="00392FC5" w:rsidRDefault="00392FC5">
            <w:pPr>
              <w:pStyle w:val="ConsPlusNormal"/>
              <w:jc w:val="center"/>
            </w:pPr>
            <w:r>
              <w:t>увлечения родителей и детей: есть - 1 балл;</w:t>
            </w:r>
          </w:p>
          <w:p w:rsidR="00392FC5" w:rsidRDefault="00392FC5">
            <w:pPr>
              <w:pStyle w:val="ConsPlusNormal"/>
              <w:jc w:val="center"/>
            </w:pPr>
            <w:r>
              <w:t>отсутствуют - 0 баллов</w:t>
            </w:r>
          </w:p>
        </w:tc>
        <w:tc>
          <w:tcPr>
            <w:tcW w:w="1878" w:type="dxa"/>
            <w:gridSpan w:val="3"/>
          </w:tcPr>
          <w:p w:rsidR="00392FC5" w:rsidRDefault="00392FC5">
            <w:pPr>
              <w:pStyle w:val="ConsPlusNormal"/>
              <w:jc w:val="center"/>
            </w:pPr>
            <w:r>
              <w:t>Участие детей в различных формах общественной, спортивной, культурной, творческой жизни,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t>(1 / 2 / 3 x кол-во достижений)</w:t>
            </w:r>
          </w:p>
        </w:tc>
        <w:tc>
          <w:tcPr>
            <w:tcW w:w="1878" w:type="dxa"/>
            <w:gridSpan w:val="3"/>
          </w:tcPr>
          <w:p w:rsidR="00392FC5" w:rsidRDefault="00392FC5">
            <w:pPr>
              <w:pStyle w:val="ConsPlusNormal"/>
              <w:jc w:val="center"/>
            </w:pPr>
            <w:r>
              <w:t>Участие родителей в различных формах общественной, спортивной, культурной, творческой жизни, а также их вклад в развитие муниципального образования, в котором они проживают, вклад в воспитание детей,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lastRenderedPageBreak/>
              <w:t>(1 / 2 / 3 x кол-во достижений)</w:t>
            </w:r>
          </w:p>
        </w:tc>
        <w:tc>
          <w:tcPr>
            <w:tcW w:w="1849" w:type="dxa"/>
          </w:tcPr>
          <w:p w:rsidR="00392FC5" w:rsidRDefault="00392FC5">
            <w:pPr>
              <w:pStyle w:val="ConsPlusNormal"/>
              <w:jc w:val="center"/>
            </w:pPr>
            <w:r>
              <w:lastRenderedPageBreak/>
              <w:t>Характеристика на семью, выданная органом местного самоуправления муниципального района (городского округа) Иркутской области - 1 балл</w:t>
            </w:r>
          </w:p>
        </w:tc>
        <w:tc>
          <w:tcPr>
            <w:tcW w:w="1849" w:type="dxa"/>
          </w:tcPr>
          <w:p w:rsidR="00392FC5" w:rsidRDefault="00392FC5">
            <w:pPr>
              <w:pStyle w:val="ConsPlusNormal"/>
              <w:jc w:val="center"/>
            </w:pPr>
            <w:r>
              <w:t>Характеристика общественной или спортивной и иной организации муниципального образования, в котором проживает семья, - 1 балл</w:t>
            </w:r>
          </w:p>
        </w:tc>
        <w:tc>
          <w:tcPr>
            <w:tcW w:w="829" w:type="dxa"/>
          </w:tcPr>
          <w:p w:rsidR="00392FC5" w:rsidRDefault="00392FC5">
            <w:pPr>
              <w:pStyle w:val="ConsPlusNormal"/>
              <w:jc w:val="center"/>
            </w:pPr>
            <w:r>
              <w:t>Общая сумма баллов</w:t>
            </w:r>
          </w:p>
        </w:tc>
        <w:tc>
          <w:tcPr>
            <w:tcW w:w="1399" w:type="dxa"/>
          </w:tcPr>
          <w:p w:rsidR="00392FC5" w:rsidRDefault="00392FC5">
            <w:pPr>
              <w:pStyle w:val="ConsPlusNormal"/>
              <w:jc w:val="center"/>
            </w:pPr>
            <w:r>
              <w:t>Примечание</w:t>
            </w:r>
          </w:p>
        </w:tc>
      </w:tr>
      <w:tr w:rsidR="00392FC5">
        <w:tc>
          <w:tcPr>
            <w:tcW w:w="454" w:type="dxa"/>
          </w:tcPr>
          <w:p w:rsidR="00392FC5" w:rsidRDefault="00392FC5">
            <w:pPr>
              <w:pStyle w:val="ConsPlusNormal"/>
            </w:pP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2164" w:type="dxa"/>
          </w:tcPr>
          <w:p w:rsidR="00392FC5" w:rsidRDefault="00392FC5">
            <w:pPr>
              <w:pStyle w:val="ConsPlusNormal"/>
            </w:pP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1</w:t>
            </w: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2164"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2</w:t>
            </w: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2164"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bl>
    <w:p w:rsidR="00392FC5" w:rsidRDefault="00392FC5">
      <w:pPr>
        <w:sectPr w:rsidR="00392FC5">
          <w:pgSz w:w="16838" w:h="11905" w:orient="landscape"/>
          <w:pgMar w:top="1701" w:right="1134" w:bottom="850" w:left="1134" w:header="0" w:footer="0" w:gutter="0"/>
          <w:cols w:space="720"/>
        </w:sectPr>
      </w:pP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2FC5">
        <w:tc>
          <w:tcPr>
            <w:tcW w:w="4535" w:type="dxa"/>
            <w:tcBorders>
              <w:top w:val="nil"/>
              <w:left w:val="nil"/>
              <w:bottom w:val="nil"/>
              <w:right w:val="nil"/>
            </w:tcBorders>
          </w:tcPr>
          <w:p w:rsidR="00392FC5" w:rsidRDefault="00392FC5">
            <w:pPr>
              <w:pStyle w:val="ConsPlusNormal"/>
            </w:pPr>
            <w:r>
              <w:t>Член конкурсной комиссии</w:t>
            </w:r>
          </w:p>
        </w:tc>
        <w:tc>
          <w:tcPr>
            <w:tcW w:w="4535" w:type="dxa"/>
            <w:tcBorders>
              <w:top w:val="nil"/>
              <w:left w:val="nil"/>
              <w:bottom w:val="nil"/>
              <w:right w:val="nil"/>
            </w:tcBorders>
          </w:tcPr>
          <w:p w:rsidR="00392FC5" w:rsidRDefault="00392FC5">
            <w:pPr>
              <w:pStyle w:val="ConsPlusNormal"/>
              <w:jc w:val="center"/>
            </w:pPr>
            <w:r>
              <w:t>____________________</w:t>
            </w:r>
          </w:p>
          <w:p w:rsidR="00392FC5" w:rsidRDefault="00392FC5">
            <w:pPr>
              <w:pStyle w:val="ConsPlusNormal"/>
              <w:jc w:val="center"/>
            </w:pPr>
            <w:r>
              <w:t>подпись</w:t>
            </w:r>
          </w:p>
        </w:tc>
      </w:tr>
      <w:tr w:rsidR="00392FC5">
        <w:tc>
          <w:tcPr>
            <w:tcW w:w="9070" w:type="dxa"/>
            <w:gridSpan w:val="2"/>
            <w:tcBorders>
              <w:top w:val="nil"/>
              <w:left w:val="nil"/>
              <w:bottom w:val="nil"/>
              <w:right w:val="nil"/>
            </w:tcBorders>
          </w:tcPr>
          <w:p w:rsidR="00392FC5" w:rsidRDefault="00392FC5">
            <w:pPr>
              <w:pStyle w:val="ConsPlusNormal"/>
              <w:jc w:val="both"/>
            </w:pPr>
            <w:r>
              <w:t>Фамилия, имя, отчество (при наличии) члена конкурсной комиссии</w:t>
            </w:r>
          </w:p>
          <w:p w:rsidR="00392FC5" w:rsidRDefault="00392FC5">
            <w:pPr>
              <w:pStyle w:val="ConsPlusNormal"/>
              <w:jc w:val="both"/>
            </w:pPr>
            <w:r>
              <w:t>__________________________________________________________________________</w:t>
            </w:r>
          </w:p>
        </w:tc>
      </w:tr>
    </w:tbl>
    <w:p w:rsidR="00392FC5" w:rsidRDefault="00392FC5">
      <w:pPr>
        <w:pStyle w:val="ConsPlusNormal"/>
        <w:jc w:val="both"/>
      </w:pPr>
    </w:p>
    <w:p w:rsidR="00392FC5" w:rsidRDefault="00392FC5">
      <w:pPr>
        <w:pStyle w:val="ConsPlusNormal"/>
        <w:jc w:val="center"/>
        <w:outlineLvl w:val="2"/>
      </w:pPr>
      <w:r>
        <w:t>Номинация "Многодетная семья"</w:t>
      </w:r>
    </w:p>
    <w:p w:rsidR="00392FC5" w:rsidRDefault="00392FC5">
      <w:pPr>
        <w:pStyle w:val="ConsPlusNormal"/>
        <w:jc w:val="both"/>
      </w:pPr>
    </w:p>
    <w:p w:rsidR="00392FC5" w:rsidRDefault="00392FC5">
      <w:pPr>
        <w:sectPr w:rsidR="00392FC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189"/>
        <w:gridCol w:w="1639"/>
        <w:gridCol w:w="1804"/>
        <w:gridCol w:w="1639"/>
        <w:gridCol w:w="641"/>
        <w:gridCol w:w="581"/>
        <w:gridCol w:w="656"/>
        <w:gridCol w:w="641"/>
        <w:gridCol w:w="581"/>
        <w:gridCol w:w="656"/>
        <w:gridCol w:w="1849"/>
        <w:gridCol w:w="1849"/>
        <w:gridCol w:w="829"/>
        <w:gridCol w:w="1399"/>
      </w:tblGrid>
      <w:tr w:rsidR="00392FC5">
        <w:tc>
          <w:tcPr>
            <w:tcW w:w="454" w:type="dxa"/>
          </w:tcPr>
          <w:p w:rsidR="00392FC5" w:rsidRDefault="00392FC5">
            <w:pPr>
              <w:pStyle w:val="ConsPlusNormal"/>
              <w:jc w:val="center"/>
            </w:pPr>
            <w:r>
              <w:lastRenderedPageBreak/>
              <w:t>N п/п</w:t>
            </w:r>
          </w:p>
        </w:tc>
        <w:tc>
          <w:tcPr>
            <w:tcW w:w="1189" w:type="dxa"/>
          </w:tcPr>
          <w:p w:rsidR="00392FC5" w:rsidRDefault="00392FC5">
            <w:pPr>
              <w:pStyle w:val="ConsPlusNormal"/>
              <w:jc w:val="center"/>
            </w:pPr>
            <w:r>
              <w:t>Ф.И.О. родителей</w:t>
            </w:r>
          </w:p>
        </w:tc>
        <w:tc>
          <w:tcPr>
            <w:tcW w:w="1639" w:type="dxa"/>
          </w:tcPr>
          <w:p w:rsidR="00392FC5" w:rsidRDefault="00392FC5">
            <w:pPr>
              <w:pStyle w:val="ConsPlusNormal"/>
              <w:jc w:val="center"/>
            </w:pPr>
            <w:r>
              <w:t>Количество детей (максимальное количество баллов - 4):</w:t>
            </w:r>
          </w:p>
          <w:p w:rsidR="00392FC5" w:rsidRDefault="00392FC5">
            <w:pPr>
              <w:pStyle w:val="ConsPlusNormal"/>
              <w:jc w:val="center"/>
            </w:pPr>
            <w:r>
              <w:t>1) от 1 до 3 детей - 1 балл;</w:t>
            </w:r>
          </w:p>
          <w:p w:rsidR="00392FC5" w:rsidRDefault="00392FC5">
            <w:pPr>
              <w:pStyle w:val="ConsPlusNormal"/>
              <w:jc w:val="center"/>
            </w:pPr>
            <w:r>
              <w:t>2) 4 - 6 детей - 2 балла;</w:t>
            </w:r>
          </w:p>
          <w:p w:rsidR="00392FC5" w:rsidRDefault="00392FC5">
            <w:pPr>
              <w:pStyle w:val="ConsPlusNormal"/>
              <w:jc w:val="center"/>
            </w:pPr>
            <w:r>
              <w:t>3) 7 - 9 детей - 3 балла;</w:t>
            </w:r>
          </w:p>
          <w:p w:rsidR="00392FC5" w:rsidRDefault="00392FC5">
            <w:pPr>
              <w:pStyle w:val="ConsPlusNormal"/>
              <w:jc w:val="center"/>
            </w:pPr>
            <w:r>
              <w:t>4) 10 и более - 4 балла</w:t>
            </w:r>
          </w:p>
        </w:tc>
        <w:tc>
          <w:tcPr>
            <w:tcW w:w="1804" w:type="dxa"/>
          </w:tcPr>
          <w:p w:rsidR="00392FC5" w:rsidRDefault="00392FC5">
            <w:pPr>
              <w:pStyle w:val="ConsPlusNormal"/>
              <w:jc w:val="center"/>
            </w:pPr>
            <w:r>
              <w:t>Оформление документов (1 - 4 балла): полнота сведений в представленном пакете документов - от 1 до 3 баллов; творческое оформление документов: да - 1 балл, нет - 0 баллов</w:t>
            </w:r>
          </w:p>
        </w:tc>
        <w:tc>
          <w:tcPr>
            <w:tcW w:w="1639" w:type="dxa"/>
          </w:tcPr>
          <w:p w:rsidR="00392FC5" w:rsidRDefault="00392FC5">
            <w:pPr>
              <w:pStyle w:val="ConsPlusNormal"/>
              <w:jc w:val="center"/>
            </w:pPr>
            <w:r>
              <w:t>История семьи, семейные традиции, родословная, национальные традиции, увлечения родителей и детей, досуг семьи (максимальное количество баллов - 5):</w:t>
            </w:r>
          </w:p>
          <w:p w:rsidR="00392FC5" w:rsidRDefault="00392FC5">
            <w:pPr>
              <w:pStyle w:val="ConsPlusNormal"/>
              <w:jc w:val="center"/>
            </w:pPr>
            <w:r>
              <w:t>1) представлены все категории - 5 баллов;</w:t>
            </w:r>
          </w:p>
          <w:p w:rsidR="00392FC5" w:rsidRDefault="00392FC5">
            <w:pPr>
              <w:pStyle w:val="ConsPlusNormal"/>
              <w:jc w:val="center"/>
            </w:pPr>
            <w:r>
              <w:t>2) представлены 4 категории - 4 балла;</w:t>
            </w:r>
          </w:p>
          <w:p w:rsidR="00392FC5" w:rsidRDefault="00392FC5">
            <w:pPr>
              <w:pStyle w:val="ConsPlusNormal"/>
              <w:jc w:val="center"/>
            </w:pPr>
            <w:r>
              <w:t>3) представлены 3 категории - 3 балла;</w:t>
            </w:r>
          </w:p>
          <w:p w:rsidR="00392FC5" w:rsidRDefault="00392FC5">
            <w:pPr>
              <w:pStyle w:val="ConsPlusNormal"/>
              <w:jc w:val="center"/>
            </w:pPr>
            <w:r>
              <w:t>4) представлены 2 категории - 2 балла;</w:t>
            </w:r>
          </w:p>
          <w:p w:rsidR="00392FC5" w:rsidRDefault="00392FC5">
            <w:pPr>
              <w:pStyle w:val="ConsPlusNormal"/>
              <w:jc w:val="center"/>
            </w:pPr>
            <w:r>
              <w:t>5) представлена 1 категория - 1 балл</w:t>
            </w:r>
          </w:p>
        </w:tc>
        <w:tc>
          <w:tcPr>
            <w:tcW w:w="1878" w:type="dxa"/>
            <w:gridSpan w:val="3"/>
          </w:tcPr>
          <w:p w:rsidR="00392FC5" w:rsidRDefault="00392FC5">
            <w:pPr>
              <w:pStyle w:val="ConsPlusNormal"/>
              <w:jc w:val="center"/>
            </w:pPr>
            <w:r>
              <w:t>Участие детей в различных формах общественной, спортивной, культурной, творческой жизни,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t>(1 / 2 / 3 x кол-во достижений)</w:t>
            </w:r>
          </w:p>
        </w:tc>
        <w:tc>
          <w:tcPr>
            <w:tcW w:w="1878" w:type="dxa"/>
            <w:gridSpan w:val="3"/>
          </w:tcPr>
          <w:p w:rsidR="00392FC5" w:rsidRDefault="00392FC5">
            <w:pPr>
              <w:pStyle w:val="ConsPlusNormal"/>
              <w:jc w:val="center"/>
            </w:pPr>
            <w:r>
              <w:t>Участие родителей в различных формах общественной, спортивной, культурной, творческой жизни, а также их вклад в развитие муниципального образования, в котором они проживают, вклад в воспитание детей, подтвержденных грамотами, дипломами, сертификатами за последние 1 - 5 лет:</w:t>
            </w:r>
          </w:p>
          <w:p w:rsidR="00392FC5" w:rsidRDefault="00392FC5">
            <w:pPr>
              <w:pStyle w:val="ConsPlusNormal"/>
              <w:jc w:val="center"/>
            </w:pPr>
            <w:r>
              <w:t>1) федеральный уровень (ФУ) - 3 балла за одно достижение,</w:t>
            </w:r>
          </w:p>
          <w:p w:rsidR="00392FC5" w:rsidRDefault="00392FC5">
            <w:pPr>
              <w:pStyle w:val="ConsPlusNormal"/>
              <w:jc w:val="center"/>
            </w:pPr>
            <w:r>
              <w:t>2) региональный уровень (РУ) - 2 балла,</w:t>
            </w:r>
          </w:p>
          <w:p w:rsidR="00392FC5" w:rsidRDefault="00392FC5">
            <w:pPr>
              <w:pStyle w:val="ConsPlusNormal"/>
              <w:jc w:val="center"/>
            </w:pPr>
            <w:r>
              <w:t>3) муниципальный уровень (МУ) - 1 балл</w:t>
            </w:r>
          </w:p>
          <w:p w:rsidR="00392FC5" w:rsidRDefault="00392FC5">
            <w:pPr>
              <w:pStyle w:val="ConsPlusNormal"/>
              <w:jc w:val="center"/>
            </w:pPr>
            <w:r>
              <w:lastRenderedPageBreak/>
              <w:t>(1 / 2 / 3 x кол-во достижений)</w:t>
            </w:r>
          </w:p>
        </w:tc>
        <w:tc>
          <w:tcPr>
            <w:tcW w:w="1849" w:type="dxa"/>
          </w:tcPr>
          <w:p w:rsidR="00392FC5" w:rsidRDefault="00392FC5">
            <w:pPr>
              <w:pStyle w:val="ConsPlusNormal"/>
              <w:jc w:val="center"/>
            </w:pPr>
            <w:r>
              <w:lastRenderedPageBreak/>
              <w:t>Характеристика на семью, выданная органом местного самоуправления муниципального района (городского округа) Иркутской области, - 1 балл</w:t>
            </w:r>
          </w:p>
        </w:tc>
        <w:tc>
          <w:tcPr>
            <w:tcW w:w="1849" w:type="dxa"/>
          </w:tcPr>
          <w:p w:rsidR="00392FC5" w:rsidRDefault="00392FC5">
            <w:pPr>
              <w:pStyle w:val="ConsPlusNormal"/>
              <w:jc w:val="center"/>
            </w:pPr>
            <w:r>
              <w:t>Характеристика общественной или спортивной и иной организации муниципального образования, в котором проживает семья, - 1 балл</w:t>
            </w:r>
          </w:p>
        </w:tc>
        <w:tc>
          <w:tcPr>
            <w:tcW w:w="829" w:type="dxa"/>
          </w:tcPr>
          <w:p w:rsidR="00392FC5" w:rsidRDefault="00392FC5">
            <w:pPr>
              <w:pStyle w:val="ConsPlusNormal"/>
              <w:jc w:val="center"/>
            </w:pPr>
            <w:r>
              <w:t>Общая сумма баллов</w:t>
            </w:r>
          </w:p>
        </w:tc>
        <w:tc>
          <w:tcPr>
            <w:tcW w:w="1399" w:type="dxa"/>
          </w:tcPr>
          <w:p w:rsidR="00392FC5" w:rsidRDefault="00392FC5">
            <w:pPr>
              <w:pStyle w:val="ConsPlusNormal"/>
              <w:jc w:val="center"/>
            </w:pPr>
            <w:r>
              <w:t>Примечание</w:t>
            </w:r>
          </w:p>
        </w:tc>
      </w:tr>
      <w:tr w:rsidR="00392FC5">
        <w:tc>
          <w:tcPr>
            <w:tcW w:w="454" w:type="dxa"/>
          </w:tcPr>
          <w:p w:rsidR="00392FC5" w:rsidRDefault="00392FC5">
            <w:pPr>
              <w:pStyle w:val="ConsPlusNormal"/>
            </w:pP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641" w:type="dxa"/>
          </w:tcPr>
          <w:p w:rsidR="00392FC5" w:rsidRDefault="00392FC5">
            <w:pPr>
              <w:pStyle w:val="ConsPlusNormal"/>
              <w:jc w:val="center"/>
            </w:pPr>
            <w:r>
              <w:t>ФУ</w:t>
            </w:r>
          </w:p>
        </w:tc>
        <w:tc>
          <w:tcPr>
            <w:tcW w:w="581" w:type="dxa"/>
          </w:tcPr>
          <w:p w:rsidR="00392FC5" w:rsidRDefault="00392FC5">
            <w:pPr>
              <w:pStyle w:val="ConsPlusNormal"/>
              <w:jc w:val="center"/>
            </w:pPr>
            <w:r>
              <w:t>РУ</w:t>
            </w:r>
          </w:p>
        </w:tc>
        <w:tc>
          <w:tcPr>
            <w:tcW w:w="656" w:type="dxa"/>
          </w:tcPr>
          <w:p w:rsidR="00392FC5" w:rsidRDefault="00392FC5">
            <w:pPr>
              <w:pStyle w:val="ConsPlusNormal"/>
              <w:jc w:val="center"/>
            </w:pPr>
            <w:r>
              <w:t>МУ</w:t>
            </w: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1</w:t>
            </w: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r w:rsidR="00392FC5">
        <w:tc>
          <w:tcPr>
            <w:tcW w:w="454" w:type="dxa"/>
          </w:tcPr>
          <w:p w:rsidR="00392FC5" w:rsidRDefault="00392FC5">
            <w:pPr>
              <w:pStyle w:val="ConsPlusNormal"/>
              <w:jc w:val="both"/>
            </w:pPr>
            <w:r>
              <w:t>2</w:t>
            </w:r>
          </w:p>
        </w:tc>
        <w:tc>
          <w:tcPr>
            <w:tcW w:w="1189" w:type="dxa"/>
          </w:tcPr>
          <w:p w:rsidR="00392FC5" w:rsidRDefault="00392FC5">
            <w:pPr>
              <w:pStyle w:val="ConsPlusNormal"/>
            </w:pPr>
          </w:p>
        </w:tc>
        <w:tc>
          <w:tcPr>
            <w:tcW w:w="1639" w:type="dxa"/>
          </w:tcPr>
          <w:p w:rsidR="00392FC5" w:rsidRDefault="00392FC5">
            <w:pPr>
              <w:pStyle w:val="ConsPlusNormal"/>
            </w:pPr>
          </w:p>
        </w:tc>
        <w:tc>
          <w:tcPr>
            <w:tcW w:w="1804" w:type="dxa"/>
          </w:tcPr>
          <w:p w:rsidR="00392FC5" w:rsidRDefault="00392FC5">
            <w:pPr>
              <w:pStyle w:val="ConsPlusNormal"/>
            </w:pPr>
          </w:p>
        </w:tc>
        <w:tc>
          <w:tcPr>
            <w:tcW w:w="1639"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641" w:type="dxa"/>
          </w:tcPr>
          <w:p w:rsidR="00392FC5" w:rsidRDefault="00392FC5">
            <w:pPr>
              <w:pStyle w:val="ConsPlusNormal"/>
            </w:pPr>
          </w:p>
        </w:tc>
        <w:tc>
          <w:tcPr>
            <w:tcW w:w="581" w:type="dxa"/>
          </w:tcPr>
          <w:p w:rsidR="00392FC5" w:rsidRDefault="00392FC5">
            <w:pPr>
              <w:pStyle w:val="ConsPlusNormal"/>
            </w:pPr>
          </w:p>
        </w:tc>
        <w:tc>
          <w:tcPr>
            <w:tcW w:w="656" w:type="dxa"/>
          </w:tcPr>
          <w:p w:rsidR="00392FC5" w:rsidRDefault="00392FC5">
            <w:pPr>
              <w:pStyle w:val="ConsPlusNormal"/>
            </w:pPr>
          </w:p>
        </w:tc>
        <w:tc>
          <w:tcPr>
            <w:tcW w:w="1849" w:type="dxa"/>
          </w:tcPr>
          <w:p w:rsidR="00392FC5" w:rsidRDefault="00392FC5">
            <w:pPr>
              <w:pStyle w:val="ConsPlusNormal"/>
            </w:pPr>
          </w:p>
        </w:tc>
        <w:tc>
          <w:tcPr>
            <w:tcW w:w="1849" w:type="dxa"/>
          </w:tcPr>
          <w:p w:rsidR="00392FC5" w:rsidRDefault="00392FC5">
            <w:pPr>
              <w:pStyle w:val="ConsPlusNormal"/>
            </w:pPr>
          </w:p>
        </w:tc>
        <w:tc>
          <w:tcPr>
            <w:tcW w:w="829" w:type="dxa"/>
          </w:tcPr>
          <w:p w:rsidR="00392FC5" w:rsidRDefault="00392FC5">
            <w:pPr>
              <w:pStyle w:val="ConsPlusNormal"/>
            </w:pPr>
          </w:p>
        </w:tc>
        <w:tc>
          <w:tcPr>
            <w:tcW w:w="1399" w:type="dxa"/>
          </w:tcPr>
          <w:p w:rsidR="00392FC5" w:rsidRDefault="00392FC5">
            <w:pPr>
              <w:pStyle w:val="ConsPlusNormal"/>
            </w:pPr>
          </w:p>
        </w:tc>
      </w:tr>
    </w:tbl>
    <w:p w:rsidR="00392FC5" w:rsidRDefault="00392FC5">
      <w:pPr>
        <w:sectPr w:rsidR="00392FC5">
          <w:pgSz w:w="16838" w:h="11905" w:orient="landscape"/>
          <w:pgMar w:top="1701" w:right="1134" w:bottom="850" w:left="1134" w:header="0" w:footer="0" w:gutter="0"/>
          <w:cols w:space="720"/>
        </w:sectPr>
      </w:pP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2FC5">
        <w:tc>
          <w:tcPr>
            <w:tcW w:w="4535" w:type="dxa"/>
            <w:tcBorders>
              <w:top w:val="nil"/>
              <w:left w:val="nil"/>
              <w:bottom w:val="nil"/>
              <w:right w:val="nil"/>
            </w:tcBorders>
          </w:tcPr>
          <w:p w:rsidR="00392FC5" w:rsidRDefault="00392FC5">
            <w:pPr>
              <w:pStyle w:val="ConsPlusNormal"/>
            </w:pPr>
            <w:r>
              <w:t>Член конкурсной комиссии</w:t>
            </w:r>
          </w:p>
        </w:tc>
        <w:tc>
          <w:tcPr>
            <w:tcW w:w="4535" w:type="dxa"/>
            <w:tcBorders>
              <w:top w:val="nil"/>
              <w:left w:val="nil"/>
              <w:bottom w:val="nil"/>
              <w:right w:val="nil"/>
            </w:tcBorders>
          </w:tcPr>
          <w:p w:rsidR="00392FC5" w:rsidRDefault="00392FC5">
            <w:pPr>
              <w:pStyle w:val="ConsPlusNormal"/>
              <w:jc w:val="center"/>
            </w:pPr>
            <w:r>
              <w:t>____________________</w:t>
            </w:r>
          </w:p>
          <w:p w:rsidR="00392FC5" w:rsidRDefault="00392FC5">
            <w:pPr>
              <w:pStyle w:val="ConsPlusNormal"/>
              <w:jc w:val="center"/>
            </w:pPr>
            <w:r>
              <w:t>подпись</w:t>
            </w:r>
          </w:p>
        </w:tc>
      </w:tr>
      <w:tr w:rsidR="00392FC5">
        <w:tc>
          <w:tcPr>
            <w:tcW w:w="9070" w:type="dxa"/>
            <w:gridSpan w:val="2"/>
            <w:tcBorders>
              <w:top w:val="nil"/>
              <w:left w:val="nil"/>
              <w:bottom w:val="nil"/>
              <w:right w:val="nil"/>
            </w:tcBorders>
          </w:tcPr>
          <w:p w:rsidR="00392FC5" w:rsidRDefault="00392FC5">
            <w:pPr>
              <w:pStyle w:val="ConsPlusNormal"/>
              <w:jc w:val="both"/>
            </w:pPr>
            <w:r>
              <w:t>Фамилия, имя, отчество (при наличии) члена конкурсной комиссии</w:t>
            </w:r>
          </w:p>
          <w:p w:rsidR="00392FC5" w:rsidRDefault="00392FC5">
            <w:pPr>
              <w:pStyle w:val="ConsPlusNormal"/>
              <w:jc w:val="both"/>
            </w:pPr>
            <w:r>
              <w:t>__________________________________________________________________________</w:t>
            </w:r>
          </w:p>
        </w:tc>
      </w:tr>
    </w:tbl>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right"/>
        <w:outlineLvl w:val="1"/>
      </w:pPr>
      <w:r>
        <w:t>Приложение 3</w:t>
      </w:r>
    </w:p>
    <w:p w:rsidR="00392FC5" w:rsidRDefault="00392FC5">
      <w:pPr>
        <w:pStyle w:val="ConsPlusNormal"/>
        <w:jc w:val="right"/>
      </w:pPr>
      <w:r>
        <w:t>к Положению о порядке и условиях проведения ежегодного</w:t>
      </w:r>
    </w:p>
    <w:p w:rsidR="00392FC5" w:rsidRDefault="00392FC5">
      <w:pPr>
        <w:pStyle w:val="ConsPlusNormal"/>
        <w:jc w:val="right"/>
      </w:pPr>
      <w:r>
        <w:t>областного конкурса "Почетная семья"</w:t>
      </w:r>
    </w:p>
    <w:p w:rsidR="00392FC5" w:rsidRDefault="00392FC5">
      <w:pPr>
        <w:pStyle w:val="ConsPlusNormal"/>
        <w:jc w:val="both"/>
      </w:pPr>
    </w:p>
    <w:p w:rsidR="00392FC5" w:rsidRDefault="00392FC5">
      <w:pPr>
        <w:pStyle w:val="ConsPlusTitle"/>
        <w:jc w:val="center"/>
      </w:pPr>
      <w:bookmarkStart w:id="17" w:name="P485"/>
      <w:bookmarkEnd w:id="17"/>
      <w:r>
        <w:t>ТРЕБОВАНИЯ</w:t>
      </w:r>
    </w:p>
    <w:p w:rsidR="00392FC5" w:rsidRDefault="00392FC5">
      <w:pPr>
        <w:pStyle w:val="ConsPlusTitle"/>
        <w:jc w:val="center"/>
      </w:pPr>
      <w:r>
        <w:t>К ОФОРМЛЕНИЮ МАТЕРИАЛОВ</w:t>
      </w:r>
    </w:p>
    <w:p w:rsidR="00392FC5" w:rsidRDefault="00392FC5">
      <w:pPr>
        <w:pStyle w:val="ConsPlusNormal"/>
        <w:jc w:val="both"/>
      </w:pPr>
    </w:p>
    <w:p w:rsidR="00392FC5" w:rsidRDefault="00392FC5">
      <w:pPr>
        <w:pStyle w:val="ConsPlusNormal"/>
        <w:ind w:firstLine="540"/>
        <w:jc w:val="both"/>
      </w:pPr>
      <w:r>
        <w:t>1. Заявление и материалы направляются по электронной почте в виде ссылки для скачивания материалов с внешних серверов (</w:t>
      </w:r>
      <w:proofErr w:type="spellStart"/>
      <w:r>
        <w:t>Google</w:t>
      </w:r>
      <w:proofErr w:type="spellEnd"/>
      <w:r>
        <w:t xml:space="preserve"> Диск, Яндекс Диск, Облако Mail.ru). В теме письма необходимо указать: "ПОЧЕТНАЯ СЕМЬЯ, наименование муниципального образования Иркутской области".</w:t>
      </w:r>
    </w:p>
    <w:p w:rsidR="00392FC5" w:rsidRDefault="00392FC5">
      <w:pPr>
        <w:pStyle w:val="ConsPlusNormal"/>
        <w:spacing w:before="220"/>
        <w:ind w:firstLine="540"/>
        <w:jc w:val="both"/>
      </w:pPr>
      <w:r>
        <w:t>2. На каждую семью формируется отдельная папка. Название папки должно содержать фамилию семьи и номинацию, по которой она заявлена, например, Ивановы - Молодая семья.</w:t>
      </w:r>
    </w:p>
    <w:p w:rsidR="00392FC5" w:rsidRDefault="00392FC5">
      <w:pPr>
        <w:pStyle w:val="ConsPlusNormal"/>
        <w:spacing w:before="220"/>
        <w:ind w:firstLine="540"/>
        <w:jc w:val="both"/>
      </w:pPr>
      <w:r>
        <w:t>3. На каждую семью, заявленную для участия во втором этапе конкурса "Почетная семья Иркутской области", должны быть представлены следующие материалы:</w:t>
      </w:r>
    </w:p>
    <w:p w:rsidR="00392FC5" w:rsidRDefault="00392FC5">
      <w:pPr>
        <w:pStyle w:val="ConsPlusNormal"/>
        <w:spacing w:before="220"/>
        <w:ind w:firstLine="540"/>
        <w:jc w:val="both"/>
      </w:pPr>
      <w:r>
        <w:t xml:space="preserve">- письменное заявление (в форматах </w:t>
      </w:r>
      <w:proofErr w:type="spellStart"/>
      <w:r>
        <w:t>pdf</w:t>
      </w:r>
      <w:proofErr w:type="spellEnd"/>
      <w:r>
        <w:t xml:space="preserve"> и </w:t>
      </w:r>
      <w:proofErr w:type="spellStart"/>
      <w:r>
        <w:t>word</w:t>
      </w:r>
      <w:proofErr w:type="spellEnd"/>
      <w:r>
        <w:t xml:space="preserve">) и документы, указанные в </w:t>
      </w:r>
      <w:hyperlink w:anchor="P72" w:history="1">
        <w:r>
          <w:rPr>
            <w:color w:val="0000FF"/>
          </w:rPr>
          <w:t>подпунктах 1</w:t>
        </w:r>
      </w:hyperlink>
      <w:r>
        <w:t xml:space="preserve">, </w:t>
      </w:r>
      <w:hyperlink w:anchor="P76" w:history="1">
        <w:r>
          <w:rPr>
            <w:color w:val="0000FF"/>
          </w:rPr>
          <w:t>5</w:t>
        </w:r>
      </w:hyperlink>
      <w:r>
        <w:t xml:space="preserve"> - </w:t>
      </w:r>
      <w:hyperlink w:anchor="P82" w:history="1">
        <w:r>
          <w:rPr>
            <w:color w:val="0000FF"/>
          </w:rPr>
          <w:t>11</w:t>
        </w:r>
      </w:hyperlink>
      <w:r>
        <w:t xml:space="preserve">, </w:t>
      </w:r>
      <w:hyperlink w:anchor="P84" w:history="1">
        <w:r>
          <w:rPr>
            <w:color w:val="0000FF"/>
          </w:rPr>
          <w:t>13 пункта 8</w:t>
        </w:r>
      </w:hyperlink>
      <w:r>
        <w:t xml:space="preserve"> настоящего Положения (предоставляются в сканированном виде в формате </w:t>
      </w:r>
      <w:proofErr w:type="spellStart"/>
      <w:r>
        <w:t>pdf</w:t>
      </w:r>
      <w:proofErr w:type="spellEnd"/>
      <w:r>
        <w:t>);</w:t>
      </w:r>
    </w:p>
    <w:p w:rsidR="00392FC5" w:rsidRDefault="00392FC5">
      <w:pPr>
        <w:pStyle w:val="ConsPlusNormal"/>
        <w:spacing w:before="220"/>
        <w:ind w:firstLine="540"/>
        <w:jc w:val="both"/>
      </w:pPr>
      <w:r>
        <w:t xml:space="preserve">- презентация в формате </w:t>
      </w:r>
      <w:proofErr w:type="spellStart"/>
      <w:r>
        <w:t>Microsoft</w:t>
      </w:r>
      <w:proofErr w:type="spellEnd"/>
      <w:r>
        <w:t xml:space="preserve"> </w:t>
      </w:r>
      <w:proofErr w:type="spellStart"/>
      <w:r>
        <w:t>PowerPoint</w:t>
      </w:r>
      <w:proofErr w:type="spellEnd"/>
      <w:r>
        <w:t xml:space="preserve"> (не более 20 слайдов) и/или видеоролик (продолжительностью не более 5 минут), содержащий (содержащие) информацию о составе семьи, ее достижениях, семейных ценностях и традициях;</w:t>
      </w:r>
    </w:p>
    <w:p w:rsidR="00392FC5" w:rsidRDefault="00392FC5">
      <w:pPr>
        <w:pStyle w:val="ConsPlusNormal"/>
        <w:spacing w:before="220"/>
        <w:ind w:firstLine="540"/>
        <w:jc w:val="both"/>
      </w:pPr>
      <w:r>
        <w:t xml:space="preserve">- в соответствии с </w:t>
      </w:r>
      <w:hyperlink w:anchor="P83" w:history="1">
        <w:r>
          <w:rPr>
            <w:color w:val="0000FF"/>
          </w:rPr>
          <w:t>подпунктом 12 пункта 8</w:t>
        </w:r>
      </w:hyperlink>
      <w:r>
        <w:t xml:space="preserve"> Положения - 10 - 15 фотографий, отражающих главные события в жизни семьи (творческие, трудовые, учебные успехи членов семьи) за последние 1 - 5 лет, предшествующих году проведения конкурса (каждая фотография должна быть подписана);</w:t>
      </w:r>
    </w:p>
    <w:p w:rsidR="00392FC5" w:rsidRDefault="00392FC5">
      <w:pPr>
        <w:pStyle w:val="ConsPlusNormal"/>
        <w:spacing w:before="220"/>
        <w:ind w:firstLine="540"/>
        <w:jc w:val="both"/>
      </w:pPr>
      <w:r>
        <w:t>- копии публикаций в СМИ (при наличии) за последние 1 - 5 лет, предшествующих году проведения конкурса.</w:t>
      </w:r>
    </w:p>
    <w:p w:rsidR="00392FC5" w:rsidRDefault="00392FC5">
      <w:pPr>
        <w:pStyle w:val="ConsPlusNormal"/>
        <w:spacing w:before="220"/>
        <w:ind w:firstLine="540"/>
        <w:jc w:val="both"/>
      </w:pPr>
      <w:r>
        <w:t xml:space="preserve">Документы, предусмотренные </w:t>
      </w:r>
      <w:hyperlink w:anchor="P73" w:history="1">
        <w:r>
          <w:rPr>
            <w:color w:val="0000FF"/>
          </w:rPr>
          <w:t>подпунктами 2</w:t>
        </w:r>
      </w:hyperlink>
      <w:r>
        <w:t xml:space="preserve">, </w:t>
      </w:r>
      <w:hyperlink w:anchor="P74" w:history="1">
        <w:r>
          <w:rPr>
            <w:color w:val="0000FF"/>
          </w:rPr>
          <w:t>3</w:t>
        </w:r>
      </w:hyperlink>
      <w:r>
        <w:t xml:space="preserve">, </w:t>
      </w:r>
      <w:hyperlink w:anchor="P75" w:history="1">
        <w:r>
          <w:rPr>
            <w:color w:val="0000FF"/>
          </w:rPr>
          <w:t>4 пункта 8</w:t>
        </w:r>
      </w:hyperlink>
      <w:r>
        <w:t xml:space="preserve"> Положения, запрашиваются учреждением в порядке межведомственного информационного взаимодействия в соответствии с законодательством.</w:t>
      </w:r>
    </w:p>
    <w:p w:rsidR="00392FC5" w:rsidRDefault="00392FC5">
      <w:pPr>
        <w:pStyle w:val="ConsPlusNormal"/>
        <w:spacing w:before="220"/>
        <w:ind w:firstLine="540"/>
        <w:jc w:val="both"/>
      </w:pPr>
      <w:r>
        <w:t xml:space="preserve">4. Сканы грамот, дипломов, благодарственных писем предоставляются в виде сканов, подписанные и распределенные по отдельным папкам (файлам): всероссийские, региональные, муниципальные, с приложением описи в формате </w:t>
      </w:r>
      <w:proofErr w:type="spellStart"/>
      <w:r>
        <w:t>word</w:t>
      </w:r>
      <w:proofErr w:type="spellEnd"/>
      <w:r>
        <w:t>.</w:t>
      </w: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both"/>
      </w:pPr>
    </w:p>
    <w:p w:rsidR="00392FC5" w:rsidRDefault="00392FC5">
      <w:pPr>
        <w:pStyle w:val="ConsPlusNormal"/>
        <w:jc w:val="right"/>
        <w:outlineLvl w:val="1"/>
      </w:pPr>
      <w:r>
        <w:t>Приложение 4</w:t>
      </w:r>
    </w:p>
    <w:p w:rsidR="00392FC5" w:rsidRDefault="00392FC5">
      <w:pPr>
        <w:pStyle w:val="ConsPlusNormal"/>
        <w:jc w:val="right"/>
      </w:pPr>
      <w:r>
        <w:t>к Положению о порядке и условиях проведения ежегодного</w:t>
      </w:r>
    </w:p>
    <w:p w:rsidR="00392FC5" w:rsidRDefault="00392FC5">
      <w:pPr>
        <w:pStyle w:val="ConsPlusNormal"/>
        <w:jc w:val="right"/>
      </w:pPr>
      <w:r>
        <w:t>областного конкурса "Почетная семья"</w:t>
      </w:r>
    </w:p>
    <w:p w:rsidR="00392FC5" w:rsidRDefault="00392FC5">
      <w:pPr>
        <w:pStyle w:val="ConsPlusNormal"/>
        <w:jc w:val="both"/>
      </w:pPr>
    </w:p>
    <w:p w:rsidR="00392FC5" w:rsidRDefault="00392FC5">
      <w:pPr>
        <w:pStyle w:val="ConsPlusNormal"/>
        <w:jc w:val="center"/>
      </w:pPr>
      <w:r>
        <w:t>ПРЕДСТАВЛЕНИЕ НА УЧАСТИЕ СЕМЬИ ВО ВТОРОМ ЭТАПЕ КОНКУРСА</w:t>
      </w:r>
    </w:p>
    <w:p w:rsidR="00392FC5" w:rsidRDefault="00392FC5">
      <w:pPr>
        <w:pStyle w:val="ConsPlusNormal"/>
        <w:jc w:val="center"/>
      </w:pPr>
      <w:r>
        <w:t>"ПОЧЕТНАЯ СЕМЬЯ ИРКУТСКОЙ ОБЛАСТИ"</w:t>
      </w:r>
    </w:p>
    <w:p w:rsidR="00392FC5" w:rsidRDefault="00392FC5">
      <w:pPr>
        <w:pStyle w:val="ConsPlusNormal"/>
        <w:jc w:val="both"/>
      </w:pPr>
    </w:p>
    <w:p w:rsidR="00392FC5" w:rsidRDefault="00392FC5">
      <w:pPr>
        <w:pStyle w:val="ConsPlusNormal"/>
        <w:ind w:firstLine="540"/>
        <w:jc w:val="both"/>
      </w:pPr>
      <w:r>
        <w:t>1. Наименование муниципального образования: ___________________.</w:t>
      </w:r>
    </w:p>
    <w:p w:rsidR="00392FC5" w:rsidRDefault="00392FC5">
      <w:pPr>
        <w:pStyle w:val="ConsPlusNormal"/>
        <w:spacing w:before="220"/>
        <w:ind w:firstLine="540"/>
        <w:jc w:val="both"/>
      </w:pPr>
      <w:r>
        <w:t>2. Номинация, по которой заявлена семья: ______________________.</w:t>
      </w:r>
    </w:p>
    <w:p w:rsidR="00392FC5" w:rsidRDefault="00392FC5">
      <w:pPr>
        <w:pStyle w:val="ConsPlusNormal"/>
        <w:spacing w:before="220"/>
        <w:ind w:firstLine="540"/>
        <w:jc w:val="both"/>
      </w:pPr>
      <w:r>
        <w:t>3. Состав семьи:</w:t>
      </w:r>
    </w:p>
    <w:p w:rsidR="00392FC5" w:rsidRDefault="00392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492"/>
        <w:gridCol w:w="979"/>
        <w:gridCol w:w="1474"/>
        <w:gridCol w:w="1843"/>
        <w:gridCol w:w="2835"/>
      </w:tblGrid>
      <w:tr w:rsidR="00392FC5">
        <w:tc>
          <w:tcPr>
            <w:tcW w:w="426" w:type="dxa"/>
          </w:tcPr>
          <w:p w:rsidR="00392FC5" w:rsidRDefault="00392FC5">
            <w:pPr>
              <w:pStyle w:val="ConsPlusNormal"/>
              <w:jc w:val="center"/>
            </w:pPr>
            <w:r>
              <w:t>N</w:t>
            </w:r>
          </w:p>
        </w:tc>
        <w:tc>
          <w:tcPr>
            <w:tcW w:w="1492" w:type="dxa"/>
          </w:tcPr>
          <w:p w:rsidR="00392FC5" w:rsidRDefault="00392FC5">
            <w:pPr>
              <w:pStyle w:val="ConsPlusNormal"/>
              <w:jc w:val="center"/>
            </w:pPr>
            <w:r>
              <w:t>Фамилия, имя, отчество (полностью)</w:t>
            </w:r>
          </w:p>
        </w:tc>
        <w:tc>
          <w:tcPr>
            <w:tcW w:w="979" w:type="dxa"/>
          </w:tcPr>
          <w:p w:rsidR="00392FC5" w:rsidRDefault="00392FC5">
            <w:pPr>
              <w:pStyle w:val="ConsPlusNormal"/>
              <w:jc w:val="center"/>
            </w:pPr>
            <w:r>
              <w:t>Степень родства</w:t>
            </w:r>
          </w:p>
        </w:tc>
        <w:tc>
          <w:tcPr>
            <w:tcW w:w="1474" w:type="dxa"/>
          </w:tcPr>
          <w:p w:rsidR="00392FC5" w:rsidRDefault="00392FC5">
            <w:pPr>
              <w:pStyle w:val="ConsPlusNormal"/>
              <w:jc w:val="center"/>
            </w:pPr>
            <w:r>
              <w:t>Дата рождения (число, месяц, год)</w:t>
            </w:r>
          </w:p>
        </w:tc>
        <w:tc>
          <w:tcPr>
            <w:tcW w:w="1843" w:type="dxa"/>
          </w:tcPr>
          <w:p w:rsidR="00392FC5" w:rsidRDefault="00392FC5">
            <w:pPr>
              <w:pStyle w:val="ConsPlusNormal"/>
              <w:jc w:val="center"/>
            </w:pPr>
            <w:r>
              <w:t>Возраст (по состоянию на 1 апреля текущего года)</w:t>
            </w:r>
          </w:p>
        </w:tc>
        <w:tc>
          <w:tcPr>
            <w:tcW w:w="2835" w:type="dxa"/>
          </w:tcPr>
          <w:p w:rsidR="00392FC5" w:rsidRDefault="00392FC5">
            <w:pPr>
              <w:pStyle w:val="ConsPlusNormal"/>
              <w:jc w:val="center"/>
            </w:pPr>
            <w:r>
              <w:t>Место учебы, работы, вид деятельности, должность</w:t>
            </w:r>
          </w:p>
        </w:tc>
      </w:tr>
      <w:tr w:rsidR="00392FC5">
        <w:tc>
          <w:tcPr>
            <w:tcW w:w="426" w:type="dxa"/>
          </w:tcPr>
          <w:p w:rsidR="00392FC5" w:rsidRDefault="00392FC5">
            <w:pPr>
              <w:pStyle w:val="ConsPlusNormal"/>
              <w:jc w:val="center"/>
            </w:pPr>
            <w:r>
              <w:t>1</w:t>
            </w:r>
          </w:p>
        </w:tc>
        <w:tc>
          <w:tcPr>
            <w:tcW w:w="1492" w:type="dxa"/>
          </w:tcPr>
          <w:p w:rsidR="00392FC5" w:rsidRDefault="00392FC5">
            <w:pPr>
              <w:pStyle w:val="ConsPlusNormal"/>
            </w:pPr>
          </w:p>
        </w:tc>
        <w:tc>
          <w:tcPr>
            <w:tcW w:w="979" w:type="dxa"/>
          </w:tcPr>
          <w:p w:rsidR="00392FC5" w:rsidRDefault="00392FC5">
            <w:pPr>
              <w:pStyle w:val="ConsPlusNormal"/>
            </w:pPr>
          </w:p>
        </w:tc>
        <w:tc>
          <w:tcPr>
            <w:tcW w:w="1474" w:type="dxa"/>
          </w:tcPr>
          <w:p w:rsidR="00392FC5" w:rsidRDefault="00392FC5">
            <w:pPr>
              <w:pStyle w:val="ConsPlusNormal"/>
            </w:pPr>
          </w:p>
        </w:tc>
        <w:tc>
          <w:tcPr>
            <w:tcW w:w="1843" w:type="dxa"/>
          </w:tcPr>
          <w:p w:rsidR="00392FC5" w:rsidRDefault="00392FC5">
            <w:pPr>
              <w:pStyle w:val="ConsPlusNormal"/>
            </w:pPr>
          </w:p>
        </w:tc>
        <w:tc>
          <w:tcPr>
            <w:tcW w:w="2835" w:type="dxa"/>
          </w:tcPr>
          <w:p w:rsidR="00392FC5" w:rsidRDefault="00392FC5">
            <w:pPr>
              <w:pStyle w:val="ConsPlusNormal"/>
            </w:pPr>
          </w:p>
        </w:tc>
      </w:tr>
      <w:tr w:rsidR="00392FC5">
        <w:tc>
          <w:tcPr>
            <w:tcW w:w="426" w:type="dxa"/>
          </w:tcPr>
          <w:p w:rsidR="00392FC5" w:rsidRDefault="00392FC5">
            <w:pPr>
              <w:pStyle w:val="ConsPlusNormal"/>
              <w:jc w:val="center"/>
            </w:pPr>
            <w:r>
              <w:t>2</w:t>
            </w:r>
          </w:p>
        </w:tc>
        <w:tc>
          <w:tcPr>
            <w:tcW w:w="1492" w:type="dxa"/>
          </w:tcPr>
          <w:p w:rsidR="00392FC5" w:rsidRDefault="00392FC5">
            <w:pPr>
              <w:pStyle w:val="ConsPlusNormal"/>
            </w:pPr>
          </w:p>
        </w:tc>
        <w:tc>
          <w:tcPr>
            <w:tcW w:w="979" w:type="dxa"/>
          </w:tcPr>
          <w:p w:rsidR="00392FC5" w:rsidRDefault="00392FC5">
            <w:pPr>
              <w:pStyle w:val="ConsPlusNormal"/>
            </w:pPr>
          </w:p>
        </w:tc>
        <w:tc>
          <w:tcPr>
            <w:tcW w:w="1474" w:type="dxa"/>
          </w:tcPr>
          <w:p w:rsidR="00392FC5" w:rsidRDefault="00392FC5">
            <w:pPr>
              <w:pStyle w:val="ConsPlusNormal"/>
            </w:pPr>
          </w:p>
        </w:tc>
        <w:tc>
          <w:tcPr>
            <w:tcW w:w="1843" w:type="dxa"/>
          </w:tcPr>
          <w:p w:rsidR="00392FC5" w:rsidRDefault="00392FC5">
            <w:pPr>
              <w:pStyle w:val="ConsPlusNormal"/>
            </w:pPr>
          </w:p>
        </w:tc>
        <w:tc>
          <w:tcPr>
            <w:tcW w:w="2835" w:type="dxa"/>
          </w:tcPr>
          <w:p w:rsidR="00392FC5" w:rsidRDefault="00392FC5">
            <w:pPr>
              <w:pStyle w:val="ConsPlusNormal"/>
            </w:pPr>
          </w:p>
        </w:tc>
      </w:tr>
      <w:tr w:rsidR="00392FC5">
        <w:tc>
          <w:tcPr>
            <w:tcW w:w="426" w:type="dxa"/>
          </w:tcPr>
          <w:p w:rsidR="00392FC5" w:rsidRDefault="00392FC5">
            <w:pPr>
              <w:pStyle w:val="ConsPlusNormal"/>
              <w:jc w:val="center"/>
            </w:pPr>
            <w:r>
              <w:t>3</w:t>
            </w:r>
          </w:p>
        </w:tc>
        <w:tc>
          <w:tcPr>
            <w:tcW w:w="1492" w:type="dxa"/>
          </w:tcPr>
          <w:p w:rsidR="00392FC5" w:rsidRDefault="00392FC5">
            <w:pPr>
              <w:pStyle w:val="ConsPlusNormal"/>
            </w:pPr>
          </w:p>
        </w:tc>
        <w:tc>
          <w:tcPr>
            <w:tcW w:w="979" w:type="dxa"/>
          </w:tcPr>
          <w:p w:rsidR="00392FC5" w:rsidRDefault="00392FC5">
            <w:pPr>
              <w:pStyle w:val="ConsPlusNormal"/>
            </w:pPr>
          </w:p>
        </w:tc>
        <w:tc>
          <w:tcPr>
            <w:tcW w:w="1474" w:type="dxa"/>
          </w:tcPr>
          <w:p w:rsidR="00392FC5" w:rsidRDefault="00392FC5">
            <w:pPr>
              <w:pStyle w:val="ConsPlusNormal"/>
            </w:pPr>
          </w:p>
        </w:tc>
        <w:tc>
          <w:tcPr>
            <w:tcW w:w="1843" w:type="dxa"/>
          </w:tcPr>
          <w:p w:rsidR="00392FC5" w:rsidRDefault="00392FC5">
            <w:pPr>
              <w:pStyle w:val="ConsPlusNormal"/>
            </w:pPr>
          </w:p>
        </w:tc>
        <w:tc>
          <w:tcPr>
            <w:tcW w:w="2835" w:type="dxa"/>
          </w:tcPr>
          <w:p w:rsidR="00392FC5" w:rsidRDefault="00392FC5">
            <w:pPr>
              <w:pStyle w:val="ConsPlusNormal"/>
            </w:pPr>
          </w:p>
        </w:tc>
      </w:tr>
      <w:tr w:rsidR="00392FC5">
        <w:tc>
          <w:tcPr>
            <w:tcW w:w="426" w:type="dxa"/>
          </w:tcPr>
          <w:p w:rsidR="00392FC5" w:rsidRDefault="00392FC5">
            <w:pPr>
              <w:pStyle w:val="ConsPlusNormal"/>
              <w:jc w:val="center"/>
            </w:pPr>
            <w:r>
              <w:t>4</w:t>
            </w:r>
          </w:p>
        </w:tc>
        <w:tc>
          <w:tcPr>
            <w:tcW w:w="1492" w:type="dxa"/>
          </w:tcPr>
          <w:p w:rsidR="00392FC5" w:rsidRDefault="00392FC5">
            <w:pPr>
              <w:pStyle w:val="ConsPlusNormal"/>
            </w:pPr>
          </w:p>
        </w:tc>
        <w:tc>
          <w:tcPr>
            <w:tcW w:w="979" w:type="dxa"/>
          </w:tcPr>
          <w:p w:rsidR="00392FC5" w:rsidRDefault="00392FC5">
            <w:pPr>
              <w:pStyle w:val="ConsPlusNormal"/>
            </w:pPr>
          </w:p>
        </w:tc>
        <w:tc>
          <w:tcPr>
            <w:tcW w:w="1474" w:type="dxa"/>
          </w:tcPr>
          <w:p w:rsidR="00392FC5" w:rsidRDefault="00392FC5">
            <w:pPr>
              <w:pStyle w:val="ConsPlusNormal"/>
            </w:pPr>
          </w:p>
        </w:tc>
        <w:tc>
          <w:tcPr>
            <w:tcW w:w="1843" w:type="dxa"/>
          </w:tcPr>
          <w:p w:rsidR="00392FC5" w:rsidRDefault="00392FC5">
            <w:pPr>
              <w:pStyle w:val="ConsPlusNormal"/>
            </w:pPr>
          </w:p>
        </w:tc>
        <w:tc>
          <w:tcPr>
            <w:tcW w:w="2835" w:type="dxa"/>
          </w:tcPr>
          <w:p w:rsidR="00392FC5" w:rsidRDefault="00392FC5">
            <w:pPr>
              <w:pStyle w:val="ConsPlusNormal"/>
            </w:pPr>
          </w:p>
        </w:tc>
      </w:tr>
      <w:tr w:rsidR="00392FC5">
        <w:tc>
          <w:tcPr>
            <w:tcW w:w="426" w:type="dxa"/>
          </w:tcPr>
          <w:p w:rsidR="00392FC5" w:rsidRDefault="00392FC5">
            <w:pPr>
              <w:pStyle w:val="ConsPlusNormal"/>
              <w:jc w:val="center"/>
            </w:pPr>
            <w:r>
              <w:t>5</w:t>
            </w:r>
          </w:p>
        </w:tc>
        <w:tc>
          <w:tcPr>
            <w:tcW w:w="1492" w:type="dxa"/>
          </w:tcPr>
          <w:p w:rsidR="00392FC5" w:rsidRDefault="00392FC5">
            <w:pPr>
              <w:pStyle w:val="ConsPlusNormal"/>
            </w:pPr>
          </w:p>
        </w:tc>
        <w:tc>
          <w:tcPr>
            <w:tcW w:w="979" w:type="dxa"/>
          </w:tcPr>
          <w:p w:rsidR="00392FC5" w:rsidRDefault="00392FC5">
            <w:pPr>
              <w:pStyle w:val="ConsPlusNormal"/>
            </w:pPr>
          </w:p>
        </w:tc>
        <w:tc>
          <w:tcPr>
            <w:tcW w:w="1474" w:type="dxa"/>
          </w:tcPr>
          <w:p w:rsidR="00392FC5" w:rsidRDefault="00392FC5">
            <w:pPr>
              <w:pStyle w:val="ConsPlusNormal"/>
            </w:pPr>
          </w:p>
        </w:tc>
        <w:tc>
          <w:tcPr>
            <w:tcW w:w="1843" w:type="dxa"/>
          </w:tcPr>
          <w:p w:rsidR="00392FC5" w:rsidRDefault="00392FC5">
            <w:pPr>
              <w:pStyle w:val="ConsPlusNormal"/>
            </w:pPr>
          </w:p>
        </w:tc>
        <w:tc>
          <w:tcPr>
            <w:tcW w:w="2835" w:type="dxa"/>
          </w:tcPr>
          <w:p w:rsidR="00392FC5" w:rsidRDefault="00392FC5">
            <w:pPr>
              <w:pStyle w:val="ConsPlusNormal"/>
            </w:pPr>
          </w:p>
        </w:tc>
      </w:tr>
    </w:tbl>
    <w:p w:rsidR="00392FC5" w:rsidRDefault="00392FC5">
      <w:pPr>
        <w:pStyle w:val="ConsPlusNormal"/>
        <w:jc w:val="both"/>
      </w:pPr>
    </w:p>
    <w:p w:rsidR="00392FC5" w:rsidRDefault="00392FC5">
      <w:pPr>
        <w:pStyle w:val="ConsPlusNormal"/>
        <w:ind w:firstLine="540"/>
        <w:jc w:val="both"/>
      </w:pPr>
      <w:r>
        <w:t>4. Дата регистрации брака: ______________________________________.</w:t>
      </w:r>
    </w:p>
    <w:p w:rsidR="00392FC5" w:rsidRDefault="00392FC5">
      <w:pPr>
        <w:pStyle w:val="ConsPlusNormal"/>
        <w:spacing w:before="220"/>
        <w:ind w:firstLine="540"/>
        <w:jc w:val="both"/>
      </w:pPr>
      <w:r>
        <w:t>5. Основные достижения членов семьи в профессиональной, общественной, волонтерской и благотворительной, творческой, предпринимательской, учебной, спортивной деятельности с указанием Ф.И.О. члена семьи и кратким описанием достижений: ________________________________.</w:t>
      </w:r>
    </w:p>
    <w:p w:rsidR="00392FC5" w:rsidRDefault="00392FC5">
      <w:pPr>
        <w:pStyle w:val="ConsPlusNormal"/>
        <w:spacing w:before="220"/>
        <w:ind w:firstLine="540"/>
        <w:jc w:val="both"/>
      </w:pPr>
      <w:r>
        <w:t>6. Краткое описание истории, семейных ценностей и традиций семьи: __________________________________________________________________.</w:t>
      </w:r>
    </w:p>
    <w:p w:rsidR="00392FC5" w:rsidRDefault="00392FC5">
      <w:pPr>
        <w:pStyle w:val="ConsPlusNormal"/>
        <w:spacing w:before="220"/>
        <w:ind w:firstLine="540"/>
        <w:jc w:val="both"/>
      </w:pPr>
      <w:r>
        <w:t>7. Телефон и электронный адрес одного из членов семьи: __________________________________________________________________.</w:t>
      </w:r>
    </w:p>
    <w:p w:rsidR="00392FC5" w:rsidRDefault="00392FC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92FC5">
        <w:tc>
          <w:tcPr>
            <w:tcW w:w="4535" w:type="dxa"/>
            <w:tcBorders>
              <w:top w:val="nil"/>
              <w:left w:val="nil"/>
              <w:bottom w:val="nil"/>
              <w:right w:val="nil"/>
            </w:tcBorders>
          </w:tcPr>
          <w:p w:rsidR="00392FC5" w:rsidRDefault="00392FC5">
            <w:pPr>
              <w:pStyle w:val="ConsPlusNormal"/>
            </w:pPr>
            <w:r>
              <w:t>Директор ОГКУ "Управление</w:t>
            </w:r>
          </w:p>
          <w:p w:rsidR="00392FC5" w:rsidRDefault="00392FC5">
            <w:pPr>
              <w:pStyle w:val="ConsPlusNormal"/>
            </w:pPr>
            <w:r>
              <w:t>социальной защиты населения"</w:t>
            </w:r>
          </w:p>
        </w:tc>
        <w:tc>
          <w:tcPr>
            <w:tcW w:w="4535" w:type="dxa"/>
            <w:tcBorders>
              <w:top w:val="nil"/>
              <w:left w:val="nil"/>
              <w:bottom w:val="nil"/>
              <w:right w:val="nil"/>
            </w:tcBorders>
          </w:tcPr>
          <w:p w:rsidR="00392FC5" w:rsidRDefault="00392FC5">
            <w:pPr>
              <w:pStyle w:val="ConsPlusNormal"/>
              <w:jc w:val="center"/>
            </w:pPr>
            <w:r>
              <w:t>_______________________/Ф.И.О.".</w:t>
            </w:r>
          </w:p>
          <w:p w:rsidR="00392FC5" w:rsidRDefault="00392FC5">
            <w:pPr>
              <w:pStyle w:val="ConsPlusNormal"/>
              <w:jc w:val="center"/>
            </w:pPr>
            <w:r>
              <w:t>(подпись)</w:t>
            </w:r>
          </w:p>
        </w:tc>
      </w:tr>
    </w:tbl>
    <w:p w:rsidR="00392FC5" w:rsidRDefault="00392FC5">
      <w:pPr>
        <w:pStyle w:val="ConsPlusNormal"/>
        <w:jc w:val="both"/>
      </w:pPr>
    </w:p>
    <w:p w:rsidR="00392FC5" w:rsidRDefault="00392FC5">
      <w:pPr>
        <w:pStyle w:val="ConsPlusNormal"/>
        <w:jc w:val="both"/>
      </w:pPr>
    </w:p>
    <w:p w:rsidR="00392FC5" w:rsidRDefault="00392FC5">
      <w:pPr>
        <w:pStyle w:val="ConsPlusNormal"/>
        <w:pBdr>
          <w:top w:val="single" w:sz="6" w:space="0" w:color="auto"/>
        </w:pBdr>
        <w:spacing w:before="100" w:after="100"/>
        <w:jc w:val="both"/>
        <w:rPr>
          <w:sz w:val="2"/>
          <w:szCs w:val="2"/>
        </w:rPr>
      </w:pPr>
    </w:p>
    <w:p w:rsidR="008A7A3A" w:rsidRDefault="00E47BD6"/>
    <w:sectPr w:rsidR="008A7A3A" w:rsidSect="00801F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C5"/>
    <w:rsid w:val="00392FC5"/>
    <w:rsid w:val="004851B2"/>
    <w:rsid w:val="00D66E91"/>
    <w:rsid w:val="00E4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AE79C-734D-4FF5-9D16-938B8278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F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92F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92F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4F56FB75B6F9721FE6D6A90F2C3439EE9BA577739D2F3AD309B8919AA26814E549F20C41D64720BF80C8B5F8EB74EBSDC" TargetMode="External"/><Relationship Id="rId3" Type="http://schemas.openxmlformats.org/officeDocument/2006/relationships/webSettings" Target="webSettings.xml"/><Relationship Id="rId7" Type="http://schemas.openxmlformats.org/officeDocument/2006/relationships/hyperlink" Target="consultantplus://offline/ref=314F56FB75B6F9721FE6D6A90F2C3439EE9BA5737B982A3DDD54B299C3AE6A13EA16F70B50D64521A180C8AFF1BF27FB8BA175EE1C278D22747380EESC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14F56FB75B6F9721FE6D6A90F2C3439EE9BA5737B9A223BD954B299C3AE6A13EA16F70B50D64521A180C8ADF1BF27FB8BA175EE1C278D22747380EESCC" TargetMode="External"/><Relationship Id="rId11" Type="http://schemas.openxmlformats.org/officeDocument/2006/relationships/theme" Target="theme/theme1.xml"/><Relationship Id="rId5" Type="http://schemas.openxmlformats.org/officeDocument/2006/relationships/hyperlink" Target="consultantplus://offline/ref=314F56FB75B6F9721FE6D6A90F2C3439EE9BA57374902D3DDE54B299C3AE6A13EA16F70B50D64521A181CEA8F1BF27FB8BA175EE1C278D22747380EESCC" TargetMode="External"/><Relationship Id="rId1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314F56FB75B6F9721FF8DBBF6376383BEDCCA97B70937C668C52E5C693A83F53AA10A24814D94728AAD498EFAFE675BEC0AC77F100278EE3S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5864</Words>
  <Characters>33429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SC</Company>
  <LinksUpToDate>false</LinksUpToDate>
  <CharactersWithSpaces>39215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Мисорина Алина Алексеевна</dc:creator>
  <cp:keywords/>
  <dc:description/>
  <cp:lastModifiedBy>Усольцева Надежда Николаевна</cp:lastModifiedBy>
  <cp:revision>2</cp:revision>
  <dcterms:created xsi:type="dcterms:W3CDTF">2022-01-31T02:17:00Z</dcterms:created>
  <dcterms:modified xsi:type="dcterms:W3CDTF">2022-01-31T03:06:00Z</dcterms:modified>
</cp:coreProperties>
</file>