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B" w:rsidRDefault="0039299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9299B" w:rsidRDefault="0039299B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9299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299B" w:rsidRDefault="0039299B">
            <w:pPr>
              <w:pStyle w:val="ConsPlusNormal"/>
            </w:pPr>
            <w:r>
              <w:t>4 февраля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299B" w:rsidRDefault="0039299B">
            <w:pPr>
              <w:pStyle w:val="ConsPlusNormal"/>
              <w:jc w:val="right"/>
            </w:pPr>
            <w:r>
              <w:t>N 25-уг</w:t>
            </w:r>
          </w:p>
        </w:tc>
      </w:tr>
    </w:tbl>
    <w:p w:rsidR="0039299B" w:rsidRDefault="003929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99B" w:rsidRDefault="0039299B">
      <w:pPr>
        <w:pStyle w:val="ConsPlusNormal"/>
        <w:jc w:val="both"/>
      </w:pPr>
    </w:p>
    <w:p w:rsidR="0039299B" w:rsidRDefault="0039299B">
      <w:pPr>
        <w:pStyle w:val="ConsPlusTitle"/>
        <w:jc w:val="center"/>
      </w:pPr>
      <w:r>
        <w:t>УКАЗ</w:t>
      </w:r>
    </w:p>
    <w:p w:rsidR="0039299B" w:rsidRDefault="0039299B">
      <w:pPr>
        <w:pStyle w:val="ConsPlusTitle"/>
        <w:jc w:val="center"/>
      </w:pPr>
    </w:p>
    <w:p w:rsidR="0039299B" w:rsidRDefault="0039299B">
      <w:pPr>
        <w:pStyle w:val="ConsPlusTitle"/>
        <w:jc w:val="center"/>
      </w:pPr>
      <w:r>
        <w:t>ГУБЕРНАТОРА ИРКУТСКОЙ ОБЛАСТИ</w:t>
      </w:r>
    </w:p>
    <w:p w:rsidR="0039299B" w:rsidRDefault="0039299B">
      <w:pPr>
        <w:pStyle w:val="ConsPlusTitle"/>
        <w:jc w:val="center"/>
      </w:pPr>
    </w:p>
    <w:p w:rsidR="0039299B" w:rsidRDefault="0039299B">
      <w:pPr>
        <w:pStyle w:val="ConsPlusTitle"/>
        <w:jc w:val="center"/>
      </w:pPr>
      <w:r>
        <w:t>ОБ УТВЕРЖДЕНИИ ПОРЯДКА ОРГАНИЗАЦИИ РАБОТЫ С ОБРАЩЕНИЯМИ</w:t>
      </w:r>
    </w:p>
    <w:p w:rsidR="0039299B" w:rsidRDefault="0039299B">
      <w:pPr>
        <w:pStyle w:val="ConsPlusTitle"/>
        <w:jc w:val="center"/>
      </w:pPr>
      <w:r>
        <w:t>ГРАЖДАН В СИСТЕМЕ ИСПОЛНИТЕЛЬНЫХ ОРГАНОВ ГОСУДАРСТВЕННОЙ</w:t>
      </w:r>
    </w:p>
    <w:p w:rsidR="0039299B" w:rsidRDefault="0039299B">
      <w:pPr>
        <w:pStyle w:val="ConsPlusTitle"/>
        <w:jc w:val="center"/>
      </w:pPr>
      <w:r>
        <w:t>ВЛАСТИ ИРКУТСКОЙ ОБЛАСТИ</w:t>
      </w:r>
    </w:p>
    <w:p w:rsidR="0039299B" w:rsidRDefault="0039299B">
      <w:pPr>
        <w:pStyle w:val="ConsPlusNormal"/>
        <w:jc w:val="both"/>
      </w:pPr>
    </w:p>
    <w:p w:rsidR="0039299B" w:rsidRDefault="0039299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Федерации", руководствуясь </w:t>
      </w:r>
      <w:hyperlink r:id="rId7" w:history="1">
        <w:r>
          <w:rPr>
            <w:color w:val="0000FF"/>
          </w:rPr>
          <w:t>статьей 59</w:t>
        </w:r>
      </w:hyperlink>
      <w:r>
        <w:t xml:space="preserve"> Устава Иркутской области, постановляю:</w:t>
      </w:r>
    </w:p>
    <w:p w:rsidR="0039299B" w:rsidRDefault="0039299B">
      <w:pPr>
        <w:pStyle w:val="ConsPlusNormal"/>
        <w:jc w:val="both"/>
      </w:pPr>
    </w:p>
    <w:p w:rsidR="0039299B" w:rsidRDefault="0039299B">
      <w:pPr>
        <w:pStyle w:val="ConsPlusNormal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Порядок</w:t>
        </w:r>
      </w:hyperlink>
      <w:r>
        <w:t xml:space="preserve"> организации работы с обращениями граждан в системе исполнительных органов государственной власти Иркутской области (прилагается).</w:t>
      </w:r>
    </w:p>
    <w:p w:rsidR="0039299B" w:rsidRDefault="0039299B">
      <w:pPr>
        <w:pStyle w:val="ConsPlusNormal"/>
        <w:jc w:val="both"/>
      </w:pPr>
    </w:p>
    <w:p w:rsidR="0039299B" w:rsidRDefault="0039299B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указ</w:t>
        </w:r>
      </w:hyperlink>
      <w:r>
        <w:t xml:space="preserve"> Губернатора Иркутской области от 30 марта 2015 года N 56-уг "Об утверждении Порядка организации работы с обращениями граждан в Правительстве Иркутской области и иных исполнительных органах государственной власти Иркутской области".</w:t>
      </w:r>
    </w:p>
    <w:p w:rsidR="0039299B" w:rsidRDefault="0039299B">
      <w:pPr>
        <w:pStyle w:val="ConsPlusNormal"/>
        <w:jc w:val="both"/>
      </w:pPr>
    </w:p>
    <w:p w:rsidR="0039299B" w:rsidRDefault="0039299B">
      <w:pPr>
        <w:pStyle w:val="ConsPlusNormal"/>
        <w:ind w:firstLine="540"/>
        <w:jc w:val="both"/>
      </w:pPr>
      <w:r>
        <w:t>3. Настоящий указ вступает в силу через десять календарных дней после дня его официального опубликования.</w:t>
      </w:r>
    </w:p>
    <w:p w:rsidR="0039299B" w:rsidRDefault="0039299B">
      <w:pPr>
        <w:pStyle w:val="ConsPlusNormal"/>
        <w:jc w:val="both"/>
      </w:pPr>
    </w:p>
    <w:p w:rsidR="0039299B" w:rsidRDefault="0039299B">
      <w:pPr>
        <w:pStyle w:val="ConsPlusNormal"/>
        <w:jc w:val="right"/>
      </w:pPr>
      <w:r>
        <w:t>С.Г.ЛЕВЧЕНКО</w:t>
      </w:r>
    </w:p>
    <w:p w:rsidR="0039299B" w:rsidRDefault="0039299B">
      <w:pPr>
        <w:pStyle w:val="ConsPlusNormal"/>
        <w:jc w:val="both"/>
      </w:pPr>
    </w:p>
    <w:p w:rsidR="0039299B" w:rsidRDefault="0039299B">
      <w:pPr>
        <w:pStyle w:val="ConsPlusNormal"/>
        <w:jc w:val="both"/>
      </w:pPr>
    </w:p>
    <w:p w:rsidR="0039299B" w:rsidRDefault="0039299B">
      <w:pPr>
        <w:pStyle w:val="ConsPlusNormal"/>
        <w:jc w:val="both"/>
      </w:pPr>
    </w:p>
    <w:p w:rsidR="0039299B" w:rsidRDefault="0039299B">
      <w:pPr>
        <w:pStyle w:val="ConsPlusNormal"/>
        <w:jc w:val="both"/>
      </w:pPr>
    </w:p>
    <w:p w:rsidR="0039299B" w:rsidRDefault="0039299B">
      <w:pPr>
        <w:pStyle w:val="ConsPlusNormal"/>
        <w:jc w:val="both"/>
      </w:pPr>
    </w:p>
    <w:p w:rsidR="0039299B" w:rsidRDefault="0039299B">
      <w:pPr>
        <w:pStyle w:val="ConsPlusNormal"/>
        <w:jc w:val="right"/>
      </w:pPr>
      <w:r>
        <w:t>Утвержден</w:t>
      </w:r>
    </w:p>
    <w:p w:rsidR="0039299B" w:rsidRDefault="0039299B">
      <w:pPr>
        <w:pStyle w:val="ConsPlusNormal"/>
        <w:jc w:val="right"/>
      </w:pPr>
      <w:r>
        <w:t>указом Губернатора Иркутской области</w:t>
      </w:r>
    </w:p>
    <w:p w:rsidR="0039299B" w:rsidRDefault="0039299B">
      <w:pPr>
        <w:pStyle w:val="ConsPlusNormal"/>
        <w:jc w:val="right"/>
      </w:pPr>
      <w:r>
        <w:t>от 4 февраля 2016 г. N 25-уг</w:t>
      </w:r>
    </w:p>
    <w:p w:rsidR="0039299B" w:rsidRDefault="0039299B">
      <w:pPr>
        <w:pStyle w:val="ConsPlusNormal"/>
        <w:jc w:val="both"/>
      </w:pPr>
    </w:p>
    <w:p w:rsidR="0039299B" w:rsidRDefault="0039299B">
      <w:pPr>
        <w:pStyle w:val="ConsPlusTitle"/>
        <w:jc w:val="center"/>
      </w:pPr>
      <w:bookmarkStart w:id="1" w:name="P30"/>
      <w:bookmarkEnd w:id="1"/>
      <w:r>
        <w:t>ПОРЯДОК</w:t>
      </w:r>
    </w:p>
    <w:p w:rsidR="0039299B" w:rsidRDefault="0039299B">
      <w:pPr>
        <w:pStyle w:val="ConsPlusTitle"/>
        <w:jc w:val="center"/>
      </w:pPr>
      <w:r>
        <w:t>ОРГАНИЗАЦИИ РАБОТЫ С ОБРАЩЕНИЯМИ ГРАЖДАН В СИСТЕМЕ</w:t>
      </w:r>
    </w:p>
    <w:p w:rsidR="0039299B" w:rsidRDefault="0039299B">
      <w:pPr>
        <w:pStyle w:val="ConsPlusTitle"/>
        <w:jc w:val="center"/>
      </w:pPr>
      <w:r>
        <w:t>ИСПОЛНИТЕЛЬНЫХ ОРГАНОВ ГОСУДАРСТВЕННОЙ ВЛАСТИ</w:t>
      </w:r>
    </w:p>
    <w:p w:rsidR="0039299B" w:rsidRDefault="0039299B">
      <w:pPr>
        <w:pStyle w:val="ConsPlusTitle"/>
        <w:jc w:val="center"/>
      </w:pPr>
      <w:r>
        <w:t>ИРКУТСКОЙ ОБЛАСТИ</w:t>
      </w:r>
    </w:p>
    <w:p w:rsidR="0039299B" w:rsidRDefault="0039299B">
      <w:pPr>
        <w:pStyle w:val="ConsPlusNormal"/>
        <w:jc w:val="both"/>
      </w:pPr>
    </w:p>
    <w:p w:rsidR="0039299B" w:rsidRDefault="0039299B">
      <w:pPr>
        <w:pStyle w:val="ConsPlusNormal"/>
        <w:jc w:val="center"/>
      </w:pPr>
      <w:r>
        <w:t>Глава 1. ОБЩИЕ ПОЛОЖЕНИЯ</w:t>
      </w:r>
    </w:p>
    <w:p w:rsidR="0039299B" w:rsidRDefault="0039299B">
      <w:pPr>
        <w:pStyle w:val="ConsPlusNormal"/>
        <w:jc w:val="both"/>
      </w:pPr>
    </w:p>
    <w:p w:rsidR="0039299B" w:rsidRDefault="0039299B">
      <w:pPr>
        <w:pStyle w:val="ConsPlusNormal"/>
        <w:ind w:firstLine="540"/>
        <w:jc w:val="both"/>
      </w:pPr>
      <w:r>
        <w:t>1. Настоящий Порядок организации работы с обращениями граждан в системе исполнительных органов государственной власти Иркутской области (далее - Порядок) определяет общие правила организации работы с обращениями граждан Российской Федерации, иностранных граждан и лиц без гражданства, за исключением случаев, установленных международным договором Российской Федерации, федеральным конституционным законом или федеральным законом (далее - обращения, граждане), в системе исполнительных органов государственной власти Иркутской области.</w:t>
      </w:r>
    </w:p>
    <w:p w:rsidR="0039299B" w:rsidRDefault="0039299B">
      <w:pPr>
        <w:pStyle w:val="ConsPlusNormal"/>
        <w:ind w:firstLine="540"/>
        <w:jc w:val="both"/>
      </w:pPr>
      <w:r>
        <w:t xml:space="preserve">Порядок распространяется на правоотношения, связанные с организацией работы с обращениями объединений граждан, в том числе юридических лиц, в случае, если указанные </w:t>
      </w:r>
      <w:r>
        <w:lastRenderedPageBreak/>
        <w:t xml:space="preserve">обращения соответствуют требованиям, предъявляемым </w:t>
      </w:r>
      <w:hyperlink r:id="rId9" w:history="1">
        <w:r>
          <w:rPr>
            <w:color w:val="0000FF"/>
          </w:rPr>
          <w:t>статьей 4</w:t>
        </w:r>
      </w:hyperlink>
      <w:r>
        <w:t xml:space="preserve"> Федерального закона от 2 мая 2006 года N 59-ФЗ "О порядке рассмотрения обращений граждан Российской Федерации".</w:t>
      </w:r>
    </w:p>
    <w:p w:rsidR="0039299B" w:rsidRDefault="0039299B">
      <w:pPr>
        <w:pStyle w:val="ConsPlusNormal"/>
        <w:ind w:firstLine="540"/>
        <w:jc w:val="both"/>
      </w:pPr>
      <w:r>
        <w:t xml:space="preserve">2. Употребляемые в настоящем Порядке термины и понятия используются в значении, определенном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39299B" w:rsidRDefault="0039299B">
      <w:pPr>
        <w:pStyle w:val="ConsPlusNormal"/>
        <w:ind w:firstLine="540"/>
        <w:jc w:val="both"/>
      </w:pPr>
      <w:bookmarkStart w:id="2" w:name="P40"/>
      <w:bookmarkEnd w:id="2"/>
      <w:r>
        <w:t>3. Организационное и документационное обеспечение организации работы с обращениями граждан, контроль за соблюдением установленного порядка рассмотрения обращений граждан, направленных в адрес Губернатора Иркутской области, первого заместителя Губернатора Иркутской области, первого заместителя Губернатора Иркутской области - Председателя Правительства Иркутской области, заместителей Губернатора Иркутской области, заместителей Председателя Правительства Иркутской области (далее - иные должностные лица в системе исполнительных органов государственной власти Иркутской области), осуществляются аппаратом Губернатора Иркутской области и Правительства Иркутской области.</w:t>
      </w:r>
    </w:p>
    <w:p w:rsidR="0039299B" w:rsidRDefault="0039299B">
      <w:pPr>
        <w:pStyle w:val="ConsPlusNormal"/>
        <w:ind w:firstLine="540"/>
        <w:jc w:val="both"/>
      </w:pPr>
      <w:r>
        <w:t>Организационное и документационное обеспечение и контроль за соблюдением установленного порядка рассмотрения обращений граждан, направленных в адрес исполнительных органов государственной власти Иркутской области (далее - органы исполнительной власти) и их должностных лиц, структурных подразделений органов исполнительной власти и их должностных лиц, осуществляются соответствующими органами исполнительной власти, структурными подразделениями органов исполнительной власти.</w:t>
      </w:r>
    </w:p>
    <w:p w:rsidR="0039299B" w:rsidRDefault="0039299B">
      <w:pPr>
        <w:pStyle w:val="ConsPlusNormal"/>
        <w:ind w:firstLine="540"/>
        <w:jc w:val="both"/>
      </w:pPr>
      <w:r>
        <w:t>Организация информационно-телекоммуникационного обеспечения работы с обращениями граждан, направленными в адрес Губернатора Иркутской области и иных должностных лиц в системе исполнительных органов государственной власти Иркутской области, осуществляется областным государственным автономным учреждением "Информационно-технический центр Иркутской области".</w:t>
      </w:r>
    </w:p>
    <w:p w:rsidR="0039299B" w:rsidRDefault="0039299B">
      <w:pPr>
        <w:pStyle w:val="ConsPlusNormal"/>
        <w:ind w:firstLine="540"/>
        <w:jc w:val="both"/>
      </w:pPr>
      <w:r>
        <w:t>Организация информационно-телекоммуникационного обеспечения работы с обращениями граждан, направленными в адрес органов исполнительной власти и их должностных лиц, структурных подразделений органов исполнительной власти и их должностных лиц, осуществляется соответствующими органами исполнительной власти, структурными подразделениями органов исполнительной власти.</w:t>
      </w:r>
    </w:p>
    <w:p w:rsidR="0039299B" w:rsidRDefault="0039299B">
      <w:pPr>
        <w:pStyle w:val="ConsPlusNormal"/>
        <w:ind w:firstLine="540"/>
        <w:jc w:val="both"/>
      </w:pPr>
      <w:r>
        <w:t xml:space="preserve">4. Организация документооборота и правила делопроизводства при рассмотрении обращений граждан, в том числе вопросы регистрации, контроля за соблюдением установленного порядка рассмотрения обращений граждан и учета обращений граждан, подготовки и оформления запросов, ответов на обращения, их согласования, особенностей работы с обращениями в системе электронного документооборота, иные вопросы ведения делопроизводства по обращениям граждан, не предусмотренные настоящим Порядком, регулируются </w:t>
      </w:r>
      <w:hyperlink r:id="rId11" w:history="1">
        <w:r>
          <w:rPr>
            <w:color w:val="0000FF"/>
          </w:rPr>
          <w:t>Инструкцией</w:t>
        </w:r>
      </w:hyperlink>
      <w:r>
        <w:t xml:space="preserve"> по делопроизводству в Правительстве Иркутской области и иных органах исполнительной власти, утверждаемой Губернатором Иркутской области (далее - Инструкция).</w:t>
      </w:r>
    </w:p>
    <w:p w:rsidR="0039299B" w:rsidRDefault="0039299B">
      <w:pPr>
        <w:pStyle w:val="ConsPlusNormal"/>
        <w:jc w:val="both"/>
      </w:pPr>
    </w:p>
    <w:p w:rsidR="0039299B" w:rsidRDefault="0039299B">
      <w:pPr>
        <w:pStyle w:val="ConsPlusNormal"/>
        <w:jc w:val="center"/>
      </w:pPr>
      <w:r>
        <w:t>Глава 2. ОБЩИЕ ПРАВИЛА РАССМОТРЕНИЯ ОБРАЩЕНИЙ</w:t>
      </w:r>
    </w:p>
    <w:p w:rsidR="0039299B" w:rsidRDefault="0039299B">
      <w:pPr>
        <w:pStyle w:val="ConsPlusNormal"/>
        <w:jc w:val="both"/>
      </w:pPr>
    </w:p>
    <w:p w:rsidR="0039299B" w:rsidRDefault="0039299B">
      <w:pPr>
        <w:pStyle w:val="ConsPlusNormal"/>
        <w:ind w:firstLine="540"/>
        <w:jc w:val="both"/>
      </w:pPr>
      <w:r>
        <w:t>5. Обращения граждан в адрес Губернатора Иркутской области и иных должностных лиц в системе исполнительных органов государственной власти Иркутской области, органов исполнительной власти и их должностных лиц, структурных подразделений органов исполнительной власти и их должностных лиц направляются в любой форме: в письменной форме, в форме электронного документа, в устной форме.</w:t>
      </w:r>
    </w:p>
    <w:p w:rsidR="0039299B" w:rsidRDefault="0039299B">
      <w:pPr>
        <w:pStyle w:val="ConsPlusNormal"/>
        <w:ind w:firstLine="540"/>
        <w:jc w:val="both"/>
      </w:pPr>
      <w:r>
        <w:t xml:space="preserve">6. Прием обращений граждан осуществляется уполномоченными должностными лицами органов исполнительной власти в соответствии с </w:t>
      </w:r>
      <w:hyperlink w:anchor="P40" w:history="1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39299B" w:rsidRDefault="0039299B">
      <w:pPr>
        <w:pStyle w:val="ConsPlusNormal"/>
        <w:ind w:firstLine="540"/>
        <w:jc w:val="both"/>
      </w:pPr>
      <w:r>
        <w:t>7. Обращения граждан, направленные в адрес Губернатора Иркутской области и иных должностных лиц в системе исполнительных органов государственной власти Иркутской области, принимаются:</w:t>
      </w:r>
    </w:p>
    <w:p w:rsidR="0039299B" w:rsidRDefault="0039299B">
      <w:pPr>
        <w:pStyle w:val="ConsPlusNormal"/>
        <w:ind w:firstLine="540"/>
        <w:jc w:val="both"/>
      </w:pPr>
      <w:r>
        <w:t>1) в письменной форме по адресу: 664027, г. Иркутск, ул. Ленина, д. 1, в том числе с помощью факсимильной связи на телефоны с 9-00 до 13-00 и с 14-00 до 18-00: 8(3952) 25-65-70, 24-04-06, 24-06-47, 24-05-63;</w:t>
      </w:r>
    </w:p>
    <w:p w:rsidR="0039299B" w:rsidRDefault="0039299B">
      <w:pPr>
        <w:pStyle w:val="ConsPlusNormal"/>
        <w:ind w:firstLine="540"/>
        <w:jc w:val="both"/>
      </w:pPr>
      <w:r>
        <w:lastRenderedPageBreak/>
        <w:t>2) в форме электронного документа - через подраздел "Обращения граждан и юридических лиц/Создать обращение" раздела "Губернатор", подраздел "Обращения граждан и юридических лиц/Создать обращение" раздела "Правительство" официального портала Иркутской области в информационно-телекоммуникационной сети "Интернет" по адресу: http://portal.irkobl.ru;</w:t>
      </w:r>
    </w:p>
    <w:p w:rsidR="0039299B" w:rsidRDefault="0039299B">
      <w:pPr>
        <w:pStyle w:val="ConsPlusNormal"/>
        <w:ind w:firstLine="540"/>
        <w:jc w:val="both"/>
      </w:pPr>
      <w:r>
        <w:t xml:space="preserve">3) в устной форме в рабочие дни с 9-00 до 13-00 и с 14-00 до 18-00 на телефон горячей линии Губернатора Иркутской области: 8-800-100-00-38 или 8(3952) 200-750, а также по телефонам Сетевого справочного телефонного узла в соответствии с </w:t>
      </w:r>
      <w:hyperlink w:anchor="P61" w:history="1">
        <w:r>
          <w:rPr>
            <w:color w:val="0000FF"/>
          </w:rPr>
          <w:t>пунктом 12</w:t>
        </w:r>
      </w:hyperlink>
      <w:r>
        <w:t xml:space="preserve"> настоящего Порядка;</w:t>
      </w:r>
    </w:p>
    <w:p w:rsidR="0039299B" w:rsidRDefault="0039299B">
      <w:pPr>
        <w:pStyle w:val="ConsPlusNormal"/>
        <w:ind w:firstLine="540"/>
        <w:jc w:val="both"/>
      </w:pPr>
      <w:r>
        <w:t>4) в устной форме в ходе личного приема Губернатором Иркутской области и иными должностными лицами в системе исполнительных органов государственной власти Иркутской области;</w:t>
      </w:r>
    </w:p>
    <w:p w:rsidR="0039299B" w:rsidRDefault="0039299B">
      <w:pPr>
        <w:pStyle w:val="ConsPlusNormal"/>
        <w:ind w:firstLine="540"/>
        <w:jc w:val="both"/>
      </w:pPr>
      <w:r>
        <w:t xml:space="preserve">5) лично в рабочие дни по адресу: 664027, г. Иркутск, ул. Ленина, д. 1, кабинеты 102, 103, 104, 105 - в порядке, установленном </w:t>
      </w:r>
      <w:hyperlink r:id="rId12" w:history="1">
        <w:r>
          <w:rPr>
            <w:color w:val="0000FF"/>
          </w:rPr>
          <w:t>Инструкцией</w:t>
        </w:r>
      </w:hyperlink>
      <w:r>
        <w:t>.</w:t>
      </w:r>
    </w:p>
    <w:p w:rsidR="0039299B" w:rsidRDefault="0039299B">
      <w:pPr>
        <w:pStyle w:val="ConsPlusNormal"/>
        <w:ind w:firstLine="540"/>
        <w:jc w:val="both"/>
      </w:pPr>
      <w:r>
        <w:t>8. Обращения граждан, направленные в адрес органов исполнительной власти и их должностных лиц, структурных подразделений органов исполнительной власти и их должностных лиц, принимаются в порядке, устанавливаемом правовыми актами соответствующих органов исполнительной власти в соответствии с настоящим Порядком.</w:t>
      </w:r>
    </w:p>
    <w:p w:rsidR="0039299B" w:rsidRDefault="0039299B">
      <w:pPr>
        <w:pStyle w:val="ConsPlusNormal"/>
        <w:ind w:firstLine="540"/>
        <w:jc w:val="both"/>
      </w:pPr>
      <w:r>
        <w:t>9. Обращения граждан регистрируются в течение трех календарных дней с момента их поступления.</w:t>
      </w:r>
    </w:p>
    <w:p w:rsidR="0039299B" w:rsidRDefault="0039299B">
      <w:pPr>
        <w:pStyle w:val="ConsPlusNormal"/>
        <w:ind w:firstLine="540"/>
        <w:jc w:val="both"/>
      </w:pPr>
      <w:r>
        <w:t>Содержание устного обращения, поступившего в ходе личного приема граждан, заносится в карточку личного приема гражданина незамедлительно.</w:t>
      </w:r>
    </w:p>
    <w:p w:rsidR="0039299B" w:rsidRDefault="0039299B">
      <w:pPr>
        <w:pStyle w:val="ConsPlusNormal"/>
        <w:ind w:firstLine="540"/>
        <w:jc w:val="both"/>
      </w:pPr>
      <w:r>
        <w:t xml:space="preserve">10. Срок рассмотрения обращения гражданина составляет тридцать календарных дней с даты регистрации обращения, за исключением обращений, указанных в </w:t>
      </w:r>
      <w:hyperlink w:anchor="P60" w:history="1">
        <w:r>
          <w:rPr>
            <w:color w:val="0000FF"/>
          </w:rPr>
          <w:t>пункте 11</w:t>
        </w:r>
      </w:hyperlink>
      <w:r>
        <w:t xml:space="preserve"> настоящего Порядка. Установленный срок может быть продлен в порядке и по основаниям, предусмотренным законодательством, с обязательным уведомлением гражданина, направившего обращение.</w:t>
      </w:r>
    </w:p>
    <w:p w:rsidR="0039299B" w:rsidRDefault="0039299B">
      <w:pPr>
        <w:pStyle w:val="ConsPlusNormal"/>
        <w:ind w:firstLine="540"/>
        <w:jc w:val="both"/>
      </w:pPr>
      <w:bookmarkStart w:id="3" w:name="P60"/>
      <w:bookmarkEnd w:id="3"/>
      <w:r>
        <w:t>11. Письменное обращение, поступившее в адрес Губернатора Иркутской области, первого заместителя Губернатора Иркутской области, первого заместителя Губернатора Иркутской области - Председателя Правительства Иркутской области и содержащее информацию о фактах возможных нарушений законодательства Российской Федерации в сфере миграции, рассматривается в течение двадцати календарных дней со дня регистрации письменного обращения. Установленный срок может быть продлен в порядке и по основаниям, предусмотренным законодательством, с обязательным уведомлением гражданина, направившего обращение.</w:t>
      </w:r>
    </w:p>
    <w:p w:rsidR="0039299B" w:rsidRDefault="0039299B">
      <w:pPr>
        <w:pStyle w:val="ConsPlusNormal"/>
        <w:ind w:firstLine="540"/>
        <w:jc w:val="both"/>
      </w:pPr>
      <w:bookmarkStart w:id="4" w:name="P61"/>
      <w:bookmarkEnd w:id="4"/>
      <w:r>
        <w:t>12. При поступлении входящего телефонного звонка на телефон горячей линии Губернатора Иркутской области: 8-800-100-00-38 или 8(3952) 200-750, а также по телефонам Сетевого справочного телефонного узла гражданину сообщается:</w:t>
      </w:r>
    </w:p>
    <w:p w:rsidR="0039299B" w:rsidRDefault="0039299B">
      <w:pPr>
        <w:pStyle w:val="ConsPlusNormal"/>
        <w:ind w:firstLine="540"/>
        <w:jc w:val="both"/>
      </w:pPr>
      <w:r>
        <w:t>о том, что его звонок поступил на телефон горячей линии Губернатора Иркутской области или Сетевого справочного телефонного узла;</w:t>
      </w:r>
    </w:p>
    <w:p w:rsidR="0039299B" w:rsidRDefault="0039299B">
      <w:pPr>
        <w:pStyle w:val="ConsPlusNormal"/>
        <w:ind w:firstLine="540"/>
        <w:jc w:val="both"/>
      </w:pPr>
      <w:r>
        <w:t>о праве гражданина, а также о порядке подачи обращения в устной, письменной форме или в форме электронного документа на имя Губернатора Иркутской области и иных должностных лиц в системе исполнительных органов государственной власти Иркутской области;</w:t>
      </w:r>
    </w:p>
    <w:p w:rsidR="0039299B" w:rsidRDefault="0039299B">
      <w:pPr>
        <w:pStyle w:val="ConsPlusNormal"/>
        <w:ind w:firstLine="540"/>
        <w:jc w:val="both"/>
      </w:pPr>
      <w:r>
        <w:t>о праве гражданина на подачу обращения в адрес органов исполнительной власти и их должностных лиц, структурных подразделений органов исполнительной власти и их должностных лиц, органов местного самоуправления, органов государственной власти, иных органов и организаций по вопросу, указанному гражданином и относящемуся к компетенции соответствующего органа (структурного подразделения), организации, с указанием контактных данных указанного органа (адрес, телефон).</w:t>
      </w:r>
    </w:p>
    <w:p w:rsidR="0039299B" w:rsidRDefault="0039299B">
      <w:pPr>
        <w:pStyle w:val="ConsPlusNormal"/>
        <w:ind w:firstLine="540"/>
        <w:jc w:val="both"/>
      </w:pPr>
      <w:r>
        <w:t xml:space="preserve">Кроме того, гражданину разъясняются положения </w:t>
      </w:r>
      <w:hyperlink r:id="rId13" w:history="1">
        <w:r>
          <w:rPr>
            <w:color w:val="0000FF"/>
          </w:rPr>
          <w:t>статьи 11</w:t>
        </w:r>
      </w:hyperlink>
      <w:r>
        <w:t xml:space="preserve"> Федерального закона от 2 мая 2006 года N 59-ФЗ "О порядке рассмотрения обращений граждан Российской Федерации".</w:t>
      </w:r>
    </w:p>
    <w:p w:rsidR="0039299B" w:rsidRDefault="0039299B">
      <w:pPr>
        <w:pStyle w:val="ConsPlusNormal"/>
        <w:ind w:firstLine="540"/>
        <w:jc w:val="both"/>
      </w:pPr>
      <w:r>
        <w:t xml:space="preserve">Содержание обращения, предусмотренного настоящим пунктом, кратко формулируется и регистрируется в соответствии с положениями настоящего Порядка и </w:t>
      </w:r>
      <w:hyperlink r:id="rId14" w:history="1">
        <w:r>
          <w:rPr>
            <w:color w:val="0000FF"/>
          </w:rPr>
          <w:t>Инструкции</w:t>
        </w:r>
      </w:hyperlink>
      <w:r>
        <w:t>.</w:t>
      </w:r>
    </w:p>
    <w:p w:rsidR="0039299B" w:rsidRDefault="0039299B">
      <w:pPr>
        <w:pStyle w:val="ConsPlusNormal"/>
        <w:ind w:firstLine="540"/>
        <w:jc w:val="both"/>
      </w:pPr>
      <w:bookmarkStart w:id="5" w:name="P67"/>
      <w:bookmarkEnd w:id="5"/>
      <w:r>
        <w:t xml:space="preserve">13. Гражданину в письменном виде, за исключением случаев, указанных в </w:t>
      </w:r>
      <w:hyperlink w:anchor="P79" w:history="1">
        <w:r>
          <w:rPr>
            <w:color w:val="0000FF"/>
          </w:rPr>
          <w:t>пункте 14</w:t>
        </w:r>
      </w:hyperlink>
      <w:r>
        <w:t xml:space="preserve"> настоящего Порядка, направляется:</w:t>
      </w:r>
    </w:p>
    <w:p w:rsidR="0039299B" w:rsidRDefault="0039299B">
      <w:pPr>
        <w:pStyle w:val="ConsPlusNormal"/>
        <w:ind w:firstLine="540"/>
        <w:jc w:val="both"/>
      </w:pPr>
      <w:r>
        <w:t>1) в течение пяти календарных дней со дня регистрации обращения:</w:t>
      </w:r>
    </w:p>
    <w:p w:rsidR="0039299B" w:rsidRDefault="0039299B">
      <w:pPr>
        <w:pStyle w:val="ConsPlusNormal"/>
        <w:ind w:firstLine="540"/>
        <w:jc w:val="both"/>
      </w:pPr>
      <w:r>
        <w:lastRenderedPageBreak/>
        <w:t>уведомление о переадресации его обращения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в случае, если такое обращение содержит информацию о фактах возможных нарушений законодательства Российской Федерации в сфере миграции;</w:t>
      </w:r>
    </w:p>
    <w:p w:rsidR="0039299B" w:rsidRDefault="0039299B">
      <w:pPr>
        <w:pStyle w:val="ConsPlusNormal"/>
        <w:ind w:firstLine="540"/>
        <w:jc w:val="both"/>
      </w:pPr>
      <w:r>
        <w:t>2) в течение семи календарных дней со дня регистрации обращения:</w:t>
      </w:r>
    </w:p>
    <w:p w:rsidR="0039299B" w:rsidRDefault="0039299B">
      <w:pPr>
        <w:pStyle w:val="ConsPlusNormal"/>
        <w:ind w:firstLine="540"/>
        <w:jc w:val="both"/>
      </w:pPr>
      <w:r>
        <w:t>уведомление о переадресации его обращения в соответствующий орган государственной власти, иной государственный орган, орган местного самоуправления или соответствующему должностному лицу, в компетенцию которых входит решение поставленных в обращении вопросов;</w:t>
      </w:r>
    </w:p>
    <w:p w:rsidR="0039299B" w:rsidRDefault="0039299B">
      <w:pPr>
        <w:pStyle w:val="ConsPlusNormal"/>
        <w:ind w:firstLine="540"/>
        <w:jc w:val="both"/>
      </w:pPr>
      <w:r>
        <w:t>разъяснение порядка обжалования судебного решения с приложением обращения, в котором обжалуется судебное решение;</w:t>
      </w:r>
    </w:p>
    <w:p w:rsidR="0039299B" w:rsidRDefault="0039299B">
      <w:pPr>
        <w:pStyle w:val="ConsPlusNormal"/>
        <w:ind w:firstLine="540"/>
        <w:jc w:val="both"/>
      </w:pPr>
      <w:r>
        <w:t>сообщение о том, что текст обращения не поддается прочтению, в связи с чем ответ на него не дается и оно не подлежит направлению на рассмотрение в орган государственной власти, орган местного самоуправления или должностному лицу в соответствии с их компетенцией (в случае, если фамилия и адрес заявителя поддаются прочтению);</w:t>
      </w:r>
    </w:p>
    <w:p w:rsidR="0039299B" w:rsidRDefault="0039299B">
      <w:pPr>
        <w:pStyle w:val="ConsPlusNormal"/>
        <w:ind w:firstLine="540"/>
        <w:jc w:val="both"/>
      </w:pPr>
      <w:r>
        <w:t>3) в течение тридцати календарных дней со дня регистрации обращения:</w:t>
      </w:r>
    </w:p>
    <w:p w:rsidR="0039299B" w:rsidRDefault="0039299B">
      <w:pPr>
        <w:pStyle w:val="ConsPlusNormal"/>
        <w:ind w:firstLine="540"/>
        <w:jc w:val="both"/>
      </w:pPr>
      <w:r>
        <w:t>ответ по существу обращения, если иное не предусмотрено федеральным законодательством;</w:t>
      </w:r>
    </w:p>
    <w:p w:rsidR="0039299B" w:rsidRDefault="0039299B">
      <w:pPr>
        <w:pStyle w:val="ConsPlusNormal"/>
        <w:ind w:firstLine="540"/>
        <w:jc w:val="both"/>
      </w:pPr>
      <w:r>
        <w:t>сообщение о недопустимости злоупотребления правом на обращение в случае, если 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39299B" w:rsidRDefault="0039299B">
      <w:pPr>
        <w:pStyle w:val="ConsPlusNormal"/>
        <w:ind w:firstLine="540"/>
        <w:jc w:val="both"/>
      </w:pPr>
      <w:r>
        <w:t>уведомление о принятом решении о безосновательности очередного обращения и прекращении переписки с заявителем по вопросу, на который ему неоднократно давались письменные ответы по существу, при условиях, что в указанном обращении не приводятся новые доводы или обстоятельства и что данное обращение и ранее направленные обращения направлялись в один и тот же орган исполнительной власти или одному и тому же должностному лицу;</w:t>
      </w:r>
    </w:p>
    <w:p w:rsidR="0039299B" w:rsidRDefault="0039299B">
      <w:pPr>
        <w:pStyle w:val="ConsPlusNormal"/>
        <w:ind w:firstLine="540"/>
        <w:jc w:val="both"/>
      </w:pPr>
      <w:r>
        <w:t>сообщение о невозможности дать ответ по существу поставленных в обращении вопросов в связи с недопустимостью разглашения сведений, составляющих государственную или иную охраняемую федеральным законом тайну.</w:t>
      </w:r>
    </w:p>
    <w:p w:rsidR="0039299B" w:rsidRDefault="0039299B">
      <w:pPr>
        <w:pStyle w:val="ConsPlusNormal"/>
        <w:ind w:firstLine="540"/>
        <w:jc w:val="both"/>
      </w:pPr>
      <w:bookmarkStart w:id="6" w:name="P79"/>
      <w:bookmarkEnd w:id="6"/>
      <w:r>
        <w:t xml:space="preserve">14. Информация, указанная в </w:t>
      </w:r>
      <w:hyperlink w:anchor="P67" w:history="1">
        <w:r>
          <w:rPr>
            <w:color w:val="0000FF"/>
          </w:rPr>
          <w:t>пункте 13</w:t>
        </w:r>
      </w:hyperlink>
      <w:r>
        <w:t xml:space="preserve"> настоящего Порядка, по обращению, поступившему от гражданина в форме электронного документа, направляется ему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9299B" w:rsidRDefault="0039299B">
      <w:pPr>
        <w:pStyle w:val="ConsPlusNormal"/>
        <w:ind w:firstLine="540"/>
        <w:jc w:val="both"/>
      </w:pPr>
      <w:r>
        <w:t xml:space="preserve">15. Направление ответов гражданину осуществляется в сроки, установленные </w:t>
      </w:r>
      <w:hyperlink r:id="rId15" w:history="1">
        <w:r>
          <w:rPr>
            <w:color w:val="0000FF"/>
          </w:rPr>
          <w:t>Инструкцией</w:t>
        </w:r>
      </w:hyperlink>
      <w:r>
        <w:t>, после их подписания в соответствии с указанным им способом направления ответа:</w:t>
      </w:r>
    </w:p>
    <w:p w:rsidR="0039299B" w:rsidRDefault="0039299B">
      <w:pPr>
        <w:pStyle w:val="ConsPlusNormal"/>
        <w:ind w:firstLine="540"/>
        <w:jc w:val="both"/>
      </w:pPr>
      <w:r>
        <w:t>1) в письменной форме по почтовому адресу;</w:t>
      </w:r>
    </w:p>
    <w:p w:rsidR="0039299B" w:rsidRDefault="0039299B">
      <w:pPr>
        <w:pStyle w:val="ConsPlusNormal"/>
        <w:ind w:firstLine="540"/>
        <w:jc w:val="both"/>
      </w:pPr>
      <w:r>
        <w:t>2) в форме электронного документа по адресу электронной почты.</w:t>
      </w:r>
    </w:p>
    <w:p w:rsidR="0039299B" w:rsidRDefault="0039299B">
      <w:pPr>
        <w:pStyle w:val="ConsPlusNormal"/>
        <w:jc w:val="both"/>
      </w:pPr>
    </w:p>
    <w:p w:rsidR="0039299B" w:rsidRDefault="0039299B">
      <w:pPr>
        <w:pStyle w:val="ConsPlusNormal"/>
        <w:jc w:val="center"/>
      </w:pPr>
      <w:r>
        <w:t>Глава 3. ЛИЧНЫЙ ПРИЕМ ГРАЖДАН</w:t>
      </w:r>
    </w:p>
    <w:p w:rsidR="0039299B" w:rsidRDefault="0039299B">
      <w:pPr>
        <w:pStyle w:val="ConsPlusNormal"/>
        <w:jc w:val="both"/>
      </w:pPr>
    </w:p>
    <w:p w:rsidR="0039299B" w:rsidRDefault="0039299B">
      <w:pPr>
        <w:pStyle w:val="ConsPlusNormal"/>
        <w:ind w:firstLine="540"/>
        <w:jc w:val="both"/>
      </w:pPr>
      <w:r>
        <w:t>16. Личный прием граждан Губернатором Иркутской области осуществляется на основании заявления, содержащего вопросы для обсуждения и просьбу о личном приеме Губернатором Иркутской области, направляемого на имя Губернатора Иркутской области в письменной форме или в форме электронного документа.</w:t>
      </w:r>
    </w:p>
    <w:p w:rsidR="0039299B" w:rsidRDefault="0039299B">
      <w:pPr>
        <w:pStyle w:val="ConsPlusNormal"/>
        <w:ind w:firstLine="540"/>
        <w:jc w:val="both"/>
      </w:pPr>
      <w:r>
        <w:t>Личный прием граждан иными должностными лицами в системе исполнительных органов государственной власти Иркутской области, руководителями органов исполнительной власти и их заместителями осуществляется согласно графикам личного приема граждан.</w:t>
      </w:r>
    </w:p>
    <w:p w:rsidR="0039299B" w:rsidRDefault="0039299B">
      <w:pPr>
        <w:pStyle w:val="ConsPlusNormal"/>
        <w:ind w:firstLine="540"/>
        <w:jc w:val="both"/>
      </w:pPr>
      <w: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39299B" w:rsidRDefault="0039299B">
      <w:pPr>
        <w:pStyle w:val="ConsPlusNormal"/>
        <w:ind w:firstLine="540"/>
        <w:jc w:val="both"/>
      </w:pPr>
      <w:r>
        <w:t xml:space="preserve">Графики личного приема граждан иными должностными лицами в системе исполнительных органов государственной власти Иркутской области утверждаются руководителем аппарата Губернатора Иркутской области и Правительства Иркутской области в порядке, предусмотренном </w:t>
      </w:r>
      <w:r>
        <w:lastRenderedPageBreak/>
        <w:t xml:space="preserve">настоящим Порядком и </w:t>
      </w:r>
      <w:hyperlink r:id="rId16" w:history="1">
        <w:r>
          <w:rPr>
            <w:color w:val="0000FF"/>
          </w:rPr>
          <w:t>Инструкцией</w:t>
        </w:r>
      </w:hyperlink>
      <w:r>
        <w:t>.</w:t>
      </w:r>
    </w:p>
    <w:p w:rsidR="0039299B" w:rsidRDefault="0039299B">
      <w:pPr>
        <w:pStyle w:val="ConsPlusNormal"/>
        <w:ind w:firstLine="540"/>
        <w:jc w:val="both"/>
      </w:pPr>
      <w:r>
        <w:t xml:space="preserve">Графики личного приема граждан руководителями органов исполнительной власти и их заместителями утверждаются руководителем соответствующего органа исполнительной власти в порядке, предусмотренном настоящим Порядком и </w:t>
      </w:r>
      <w:hyperlink r:id="rId17" w:history="1">
        <w:r>
          <w:rPr>
            <w:color w:val="0000FF"/>
          </w:rPr>
          <w:t>Инструкцией</w:t>
        </w:r>
      </w:hyperlink>
      <w:r>
        <w:t>.</w:t>
      </w:r>
    </w:p>
    <w:p w:rsidR="0039299B" w:rsidRDefault="0039299B">
      <w:pPr>
        <w:pStyle w:val="ConsPlusNormal"/>
        <w:ind w:firstLine="540"/>
        <w:jc w:val="both"/>
      </w:pPr>
      <w:r>
        <w:t xml:space="preserve">Обеспечение личного приема граждан Губернатором Иркутской области и иными должностными лицами в системе исполнительных органов государственной власти Иркутской области осуществляется аппаратом Губернатора Иркутской области и Правительства Иркутской области в соответствии с настоящим Порядком и </w:t>
      </w:r>
      <w:hyperlink r:id="rId18" w:history="1">
        <w:r>
          <w:rPr>
            <w:color w:val="0000FF"/>
          </w:rPr>
          <w:t>Инструкцией</w:t>
        </w:r>
      </w:hyperlink>
      <w:r>
        <w:t>.</w:t>
      </w:r>
    </w:p>
    <w:p w:rsidR="0039299B" w:rsidRDefault="0039299B">
      <w:pPr>
        <w:pStyle w:val="ConsPlusNormal"/>
        <w:ind w:firstLine="540"/>
        <w:jc w:val="both"/>
      </w:pPr>
      <w:r>
        <w:t xml:space="preserve">Обеспечение личного приема граждан руководителями органов исполнительной власти и их заместителями осуществляется уполномоченными должностными лицами органов исполнительной власти в порядке, устанавливаемом правовыми актами соответствующих органов исполнительной власти в соответствии с настоящим Порядком и </w:t>
      </w:r>
      <w:hyperlink r:id="rId19" w:history="1">
        <w:r>
          <w:rPr>
            <w:color w:val="0000FF"/>
          </w:rPr>
          <w:t>Инструкцией</w:t>
        </w:r>
      </w:hyperlink>
      <w:r>
        <w:t>.</w:t>
      </w:r>
    </w:p>
    <w:p w:rsidR="0039299B" w:rsidRDefault="0039299B">
      <w:pPr>
        <w:pStyle w:val="ConsPlusNormal"/>
        <w:ind w:firstLine="540"/>
        <w:jc w:val="both"/>
      </w:pPr>
      <w:r>
        <w:t>17. Графики личного приема граждан иными должностными лицами в системе исполнительных органов государственной власти Иркутской области подготавливаются аппаратом Губернатора Иркутской области и Правительства Иркутской области в срок до первого рабочего дня каждого месяца, в котором иными должностными лицами в системе исполнительных органов государственной власти Иркутской области будет проводиться личный прием граждан.</w:t>
      </w:r>
    </w:p>
    <w:p w:rsidR="0039299B" w:rsidRDefault="0039299B">
      <w:pPr>
        <w:pStyle w:val="ConsPlusNormal"/>
        <w:ind w:firstLine="540"/>
        <w:jc w:val="both"/>
      </w:pPr>
      <w:r>
        <w:t>Аппарат Губернатора Иркутской области и Правительства Иркутской области обеспечивает публикацию графиков личного приема граждан в общественно-политической газете "Областная", а также размещение на официальном портале Иркутской области в информационно-телекоммуникационной сети "Интернет" в подразделе "Обращения граждан и юридических лиц/Прием граждан" раздела "Губернатор", подразделе "Обращения граждан и юридических лиц/Прием граждан" раздела "Правительство" и на стендах в фойе здания по адресу: г. Иркутск, ул. Ленина, д. 1 до первого рабочего дня каждого месяца, в котором иными должностными лицами в системе исполнительных органов государственной власти Иркутской области будет проводиться личный прием граждан.</w:t>
      </w:r>
    </w:p>
    <w:p w:rsidR="0039299B" w:rsidRDefault="0039299B">
      <w:pPr>
        <w:pStyle w:val="ConsPlusNormal"/>
        <w:ind w:firstLine="540"/>
        <w:jc w:val="both"/>
      </w:pPr>
      <w:r>
        <w:t>18. Графики личного приема граждан руководителями органов исполнительной власти и их заместителями подготавливаются уполномоченными должностными лицами соответствующих органов исполнительной власти.</w:t>
      </w:r>
    </w:p>
    <w:p w:rsidR="0039299B" w:rsidRDefault="0039299B">
      <w:pPr>
        <w:pStyle w:val="ConsPlusNormal"/>
        <w:ind w:firstLine="540"/>
        <w:jc w:val="both"/>
      </w:pPr>
      <w:r>
        <w:t>Уполномоченными должностными лицами соответствующих органов исполнительной власти обеспечиваются опубликование указанных графиков личного приема граждан в общественно-политической газете "Областная", их размещение на официальном сайте соответствующих органов исполнительной власти в информационно-телекоммуникационной сети "Интернет", на стендах в фойе здания по фактическому местонахождению соответствующих органов исполнительной власти, а также их направление в аппарат Губернатора Иркутской области и Правительства Иркутской области в срок до первого рабочего дня каждого месяца, в котором указанными должностными лицами будет проводиться личный прием граждан.</w:t>
      </w:r>
    </w:p>
    <w:p w:rsidR="0039299B" w:rsidRDefault="0039299B">
      <w:pPr>
        <w:pStyle w:val="ConsPlusNormal"/>
        <w:ind w:firstLine="540"/>
        <w:jc w:val="both"/>
      </w:pPr>
      <w:r>
        <w:t>Аппарат Губернатора Иркутской области и Правительства Иркутской области обеспечивает размещение графиков личного приема руководителями органов исполнительной власти и их заместителями на официальном портале Иркутской области в информационно-телекоммуникационной сети "Интернет" в подразделе "Обращения граждан и юридических лиц/Прием граждан" раздела "Губернатор", подразделе "Обращения граждан и юридических лиц/Прием граждан" раздела "Правительство" и на стендах в фойе здания по адресу: г. Иркутск, ул. Ленина, д. 1 до первого рабочего дня каждого месяца, в котором указанными должностными лицами будет проводиться личный прием граждан.</w:t>
      </w:r>
    </w:p>
    <w:p w:rsidR="0039299B" w:rsidRDefault="0039299B">
      <w:pPr>
        <w:pStyle w:val="ConsPlusNormal"/>
        <w:ind w:firstLine="540"/>
        <w:jc w:val="both"/>
      </w:pPr>
      <w:r>
        <w:t xml:space="preserve">19. Запись граждан на личный прием к иным должностными лицами в системе исполнительных органов Государственной власти Иркутской области осуществляется в соответствии с графиками личного приема граждан в первый рабочий день месяца, в котором будет проводиться личный прием граждан, в порядке очередности при личном обращении граждан по адресу: г. Иркутск, ул. Ленина, д. 1, кабинеты 103, 105, а также при устном обращении граждан по телефону горячей линии Губернатора Иркутской области: 8-800-100-00-38 или 8(3952) 200-750 с 9-00 до 13-00 и с 14-00 до 18-00 в соответствии с </w:t>
      </w:r>
      <w:hyperlink r:id="rId20" w:history="1">
        <w:r>
          <w:rPr>
            <w:color w:val="0000FF"/>
          </w:rPr>
          <w:t>Инструкцией</w:t>
        </w:r>
      </w:hyperlink>
      <w:r>
        <w:t>.</w:t>
      </w:r>
    </w:p>
    <w:p w:rsidR="0039299B" w:rsidRDefault="0039299B">
      <w:pPr>
        <w:pStyle w:val="ConsPlusNormal"/>
        <w:ind w:firstLine="540"/>
        <w:jc w:val="both"/>
      </w:pPr>
      <w:r>
        <w:t xml:space="preserve">Запись граждан на личный прием к руководителям органов исполнительной власти и их заместителям производится уполномоченными должностными лицами соответствующих органов </w:t>
      </w:r>
      <w:r>
        <w:lastRenderedPageBreak/>
        <w:t xml:space="preserve">исполнительной власти по адресу их фактического местонахождения в порядке, устанавливаемом нормативными правовыми актами соответствующих органов исполнительной власти в соответствии с настоящим Порядком и </w:t>
      </w:r>
      <w:hyperlink r:id="rId21" w:history="1">
        <w:r>
          <w:rPr>
            <w:color w:val="0000FF"/>
          </w:rPr>
          <w:t>Инструкцией</w:t>
        </w:r>
      </w:hyperlink>
      <w:r>
        <w:t>.</w:t>
      </w:r>
    </w:p>
    <w:p w:rsidR="0039299B" w:rsidRDefault="0039299B">
      <w:pPr>
        <w:pStyle w:val="ConsPlusNormal"/>
        <w:ind w:firstLine="540"/>
        <w:jc w:val="both"/>
      </w:pPr>
      <w:r>
        <w:t>20. Для осуществления записи на личный прием гражданином представляется следующая информация:</w:t>
      </w:r>
    </w:p>
    <w:p w:rsidR="0039299B" w:rsidRDefault="0039299B">
      <w:pPr>
        <w:pStyle w:val="ConsPlusNormal"/>
        <w:ind w:firstLine="540"/>
        <w:jc w:val="both"/>
      </w:pPr>
      <w:r>
        <w:t>1) фамилия, имя, отчество (последнее - при наличии);</w:t>
      </w:r>
    </w:p>
    <w:p w:rsidR="0039299B" w:rsidRDefault="0039299B">
      <w:pPr>
        <w:pStyle w:val="ConsPlusNormal"/>
        <w:ind w:firstLine="540"/>
        <w:jc w:val="both"/>
      </w:pPr>
      <w:r>
        <w:t>2) почтовый адрес, по которому может быть направлен ответ о результатах его личного приема;</w:t>
      </w:r>
    </w:p>
    <w:p w:rsidR="0039299B" w:rsidRDefault="0039299B">
      <w:pPr>
        <w:pStyle w:val="ConsPlusNormal"/>
        <w:ind w:firstLine="540"/>
        <w:jc w:val="both"/>
      </w:pPr>
      <w:r>
        <w:t>3) контактный телефон (при наличии);</w:t>
      </w:r>
    </w:p>
    <w:p w:rsidR="0039299B" w:rsidRDefault="0039299B">
      <w:pPr>
        <w:pStyle w:val="ConsPlusNormal"/>
        <w:ind w:firstLine="540"/>
        <w:jc w:val="both"/>
      </w:pPr>
      <w:r>
        <w:t>4) суть обращения гражданина.</w:t>
      </w:r>
    </w:p>
    <w:p w:rsidR="0039299B" w:rsidRDefault="0039299B">
      <w:pPr>
        <w:pStyle w:val="ConsPlusNormal"/>
        <w:ind w:firstLine="540"/>
        <w:jc w:val="both"/>
      </w:pPr>
      <w:r>
        <w:t>Отдельными категориями граждан для реализации права, установленного законодательством, на личный прием в первоочередном порядке представляются сведения о документе, подтверждающем наличие у гражданина такого права.</w:t>
      </w:r>
    </w:p>
    <w:p w:rsidR="0039299B" w:rsidRDefault="0039299B">
      <w:pPr>
        <w:pStyle w:val="ConsPlusNormal"/>
        <w:ind w:firstLine="540"/>
        <w:jc w:val="both"/>
      </w:pPr>
      <w:r>
        <w:t>21. Личный прием граждан иными должностными лицами в системе исполнительных органов государственной власти Иркутской области осуществляется в порядке записи в день, указанный в графиках личного приема граждан, с 15-00 по адресу: г. Иркутск, ул. Ленина, д. 1, кабинет 102 при предъявлении документа, удостоверяющего его личность.</w:t>
      </w:r>
    </w:p>
    <w:p w:rsidR="0039299B" w:rsidRDefault="0039299B">
      <w:pPr>
        <w:pStyle w:val="ConsPlusNormal"/>
        <w:ind w:firstLine="540"/>
        <w:jc w:val="both"/>
      </w:pPr>
      <w:r>
        <w:t>Отдельными категориями граждан при реализации права, установленного законодательством, на личный прием в первоочередном порядке представляется документ, подтверждающий наличие у гражданина такого права.</w:t>
      </w:r>
    </w:p>
    <w:p w:rsidR="0039299B" w:rsidRDefault="0039299B">
      <w:pPr>
        <w:pStyle w:val="ConsPlusNormal"/>
        <w:ind w:firstLine="540"/>
        <w:jc w:val="both"/>
      </w:pPr>
      <w:r>
        <w:t xml:space="preserve">Личный прием граждан руководителями органов исполнительной власти и их заместителями осуществляется по адресу фактического местонахождения соответствующего должностного лица органа исполнительной власти, осуществляющего личный прием граждан, и в день, указанный в графиках личного приема граждан, при предъявлении документа, удостоверяющего его личность, в порядке, устанавливаемом нормативным правовым актом соответствующего органа исполнительной власти и в соответствии с настоящим Порядком и </w:t>
      </w:r>
      <w:hyperlink r:id="rId22" w:history="1">
        <w:r>
          <w:rPr>
            <w:color w:val="0000FF"/>
          </w:rPr>
          <w:t>Инструкцией</w:t>
        </w:r>
      </w:hyperlink>
      <w:r>
        <w:t>.</w:t>
      </w:r>
    </w:p>
    <w:p w:rsidR="0039299B" w:rsidRDefault="0039299B">
      <w:pPr>
        <w:pStyle w:val="ConsPlusNormal"/>
        <w:ind w:firstLine="540"/>
        <w:jc w:val="both"/>
      </w:pPr>
      <w:r>
        <w:t xml:space="preserve">22. В ходе личного приема граждан с письменного согласия гражданина и уведомления должностного лица, осуществляющего личный прием граждан, допускается фиксация личного приема граждан с помощью средств аудио-, видеозаписи в порядке, установленном </w:t>
      </w:r>
      <w:hyperlink r:id="rId23" w:history="1">
        <w:r>
          <w:rPr>
            <w:color w:val="0000FF"/>
          </w:rPr>
          <w:t>Инструкцией</w:t>
        </w:r>
      </w:hyperlink>
      <w:r>
        <w:t>.</w:t>
      </w:r>
    </w:p>
    <w:p w:rsidR="0039299B" w:rsidRDefault="0039299B">
      <w:pPr>
        <w:pStyle w:val="ConsPlusNormal"/>
        <w:ind w:firstLine="540"/>
        <w:jc w:val="both"/>
      </w:pPr>
      <w:r>
        <w:t>23. В рамках проведения общероссийского дня приема граждан (далее - ОДПГ) аппаратом Губернатора Иркутской области и Правительства Иркутской области обеспечиваются не менее чем за три месяца до дня его проведения формирование списка иных должностных лиц в системе исполнительных органов государственной власти Иркутской области и размещение указанного списка за две недели до проведения ОДПГ на информационном стенде в фойе здания по адресу: г. Иркутск, ул. Ленина, д. 1 и на официальном портале Иркутской области в информационно-телекоммуникационной сети "Интернет" в подразделе "Обращения граждан и юридических лиц/Прием граждан" раздела "Губернатор", подразделе "Обращения граждан и юридических лиц/Прием граждан" раздела "Правительство".</w:t>
      </w:r>
    </w:p>
    <w:p w:rsidR="0039299B" w:rsidRDefault="0039299B">
      <w:pPr>
        <w:pStyle w:val="ConsPlusNormal"/>
        <w:ind w:firstLine="540"/>
        <w:jc w:val="both"/>
      </w:pPr>
      <w:r>
        <w:t>Органами исполнительной власти в рамках проведения ОДПГ обеспечиваются не менее чем за три месяца до дня его проведения формирование списков должностных лиц, которые будут проводить личный прием граждан в соответствующих органах исполнительной власти, и размещение указанного списка за две недели до проведения ОДПГ в информационно-телекоммуникационной сети "Интернет", на стендах в фойе здания соответствующих органов исполнительной власти, а также представление таких списков в аппарат Губернатора Иркутской области и Правительства Иркутской области.</w:t>
      </w:r>
    </w:p>
    <w:p w:rsidR="0039299B" w:rsidRDefault="0039299B">
      <w:pPr>
        <w:pStyle w:val="ConsPlusNormal"/>
        <w:ind w:firstLine="540"/>
        <w:jc w:val="both"/>
      </w:pPr>
      <w:r>
        <w:t>24. Общественная приемная Губернатора Иркутской области по работе с обращениями граждан на территории муниципальных образований Иркутской области (далее - Общественная приемная) является коллегиальным координационным органом при Губернаторе Иркутской области по вопросам, связанным с рассмотрением обращений граждан в целях обеспечения реализации права граждан на обращение в адрес Губернатора Иркутской области.</w:t>
      </w:r>
    </w:p>
    <w:p w:rsidR="0039299B" w:rsidRDefault="0039299B">
      <w:pPr>
        <w:pStyle w:val="ConsPlusNormal"/>
        <w:ind w:firstLine="540"/>
        <w:jc w:val="both"/>
      </w:pPr>
      <w:r>
        <w:t xml:space="preserve">Организация работы Общественной приемной и координация личного приема граждан Губернатором Иркутской области и иными должностными лицами в системе исполнительных органов государственной власти Иркутской области в Общественной приемной осуществляются </w:t>
      </w:r>
      <w:r>
        <w:lastRenderedPageBreak/>
        <w:t xml:space="preserve">аппаратом Губернатора Иркутской области и Правительства Иркутской области в соответствии с положением об Общественной приемной, утверждаемым Губернатором Иркутской области, и </w:t>
      </w:r>
      <w:hyperlink r:id="rId24" w:history="1">
        <w:r>
          <w:rPr>
            <w:color w:val="0000FF"/>
          </w:rPr>
          <w:t>Инструкцией</w:t>
        </w:r>
      </w:hyperlink>
      <w:r>
        <w:t>.</w:t>
      </w:r>
    </w:p>
    <w:p w:rsidR="0039299B" w:rsidRDefault="0039299B">
      <w:pPr>
        <w:pStyle w:val="ConsPlusNormal"/>
        <w:ind w:firstLine="540"/>
        <w:jc w:val="both"/>
      </w:pPr>
      <w:r>
        <w:t xml:space="preserve">Организация работы Общественной приемной и координация личного приема граждан руководителями органов исполнительной власти и их заместителями осуществляются уполномоченными должностными лицами соответствующих органов исполнительной власти в порядке, устанавливаемом положением об Общественной приемной, утверждаемым Губернатором Иркутской области, и </w:t>
      </w:r>
      <w:hyperlink r:id="rId25" w:history="1">
        <w:r>
          <w:rPr>
            <w:color w:val="0000FF"/>
          </w:rPr>
          <w:t>Инструкцией</w:t>
        </w:r>
      </w:hyperlink>
      <w:r>
        <w:t>.</w:t>
      </w:r>
    </w:p>
    <w:p w:rsidR="0039299B" w:rsidRDefault="0039299B">
      <w:pPr>
        <w:pStyle w:val="ConsPlusNormal"/>
        <w:jc w:val="both"/>
      </w:pPr>
    </w:p>
    <w:p w:rsidR="0039299B" w:rsidRDefault="0039299B">
      <w:pPr>
        <w:pStyle w:val="ConsPlusNormal"/>
        <w:jc w:val="center"/>
      </w:pPr>
      <w:r>
        <w:t>Глава 4. ОТВЕТСТВЕННОСТЬ ЗА ОРГАНИЗАЦИЮ И КАЧЕСТВО</w:t>
      </w:r>
    </w:p>
    <w:p w:rsidR="0039299B" w:rsidRDefault="0039299B">
      <w:pPr>
        <w:pStyle w:val="ConsPlusNormal"/>
        <w:jc w:val="center"/>
      </w:pPr>
      <w:r>
        <w:t>РАССМОТРЕНИЯ ОБРАЩЕНИЙ</w:t>
      </w:r>
    </w:p>
    <w:p w:rsidR="0039299B" w:rsidRDefault="0039299B">
      <w:pPr>
        <w:pStyle w:val="ConsPlusNormal"/>
        <w:jc w:val="both"/>
      </w:pPr>
    </w:p>
    <w:p w:rsidR="0039299B" w:rsidRDefault="0039299B">
      <w:pPr>
        <w:pStyle w:val="ConsPlusNormal"/>
        <w:ind w:firstLine="540"/>
        <w:jc w:val="both"/>
      </w:pPr>
      <w:r>
        <w:t>25. Персональную ответственность за качественное и своевременное рассмотрение обращений граждан в соответствии с законодательством несут руководители органов исполнительной власти, руководители структурных подразделений органов исполнительной власти.</w:t>
      </w:r>
    </w:p>
    <w:p w:rsidR="0039299B" w:rsidRDefault="0039299B">
      <w:pPr>
        <w:pStyle w:val="ConsPlusNormal"/>
        <w:ind w:firstLine="540"/>
        <w:jc w:val="both"/>
      </w:pPr>
      <w:r>
        <w:t>26. Лица, замещающие государственные должности Иркутской области, государственные гражданские служащие Иркутской области, виновные в нарушении законодательства, связанного с рассмотрением обращений граждан, несут ответственность в соответствии с законодательством.</w:t>
      </w:r>
    </w:p>
    <w:p w:rsidR="0039299B" w:rsidRDefault="0039299B">
      <w:pPr>
        <w:pStyle w:val="ConsPlusNormal"/>
        <w:jc w:val="both"/>
      </w:pPr>
    </w:p>
    <w:p w:rsidR="0039299B" w:rsidRDefault="0039299B">
      <w:pPr>
        <w:pStyle w:val="ConsPlusNormal"/>
        <w:jc w:val="right"/>
      </w:pPr>
      <w:r>
        <w:t>Заместитель Губернатора Иркутской</w:t>
      </w:r>
    </w:p>
    <w:p w:rsidR="0039299B" w:rsidRDefault="0039299B">
      <w:pPr>
        <w:pStyle w:val="ConsPlusNormal"/>
        <w:jc w:val="right"/>
      </w:pPr>
      <w:r>
        <w:t>области - руководитель аппарата</w:t>
      </w:r>
    </w:p>
    <w:p w:rsidR="0039299B" w:rsidRDefault="0039299B">
      <w:pPr>
        <w:pStyle w:val="ConsPlusNormal"/>
        <w:jc w:val="right"/>
      </w:pPr>
      <w:r>
        <w:t>Губернатора Иркутской области и</w:t>
      </w:r>
    </w:p>
    <w:p w:rsidR="0039299B" w:rsidRDefault="0039299B">
      <w:pPr>
        <w:pStyle w:val="ConsPlusNormal"/>
        <w:jc w:val="right"/>
      </w:pPr>
      <w:r>
        <w:t>Правительства Иркутской области</w:t>
      </w:r>
    </w:p>
    <w:p w:rsidR="0039299B" w:rsidRDefault="0039299B">
      <w:pPr>
        <w:pStyle w:val="ConsPlusNormal"/>
        <w:jc w:val="right"/>
      </w:pPr>
      <w:r>
        <w:t>Д.В.ЧЕРНЫШОВ</w:t>
      </w:r>
    </w:p>
    <w:p w:rsidR="0039299B" w:rsidRDefault="0039299B">
      <w:pPr>
        <w:pStyle w:val="ConsPlusNormal"/>
        <w:jc w:val="both"/>
      </w:pPr>
    </w:p>
    <w:p w:rsidR="0039299B" w:rsidRDefault="0039299B">
      <w:pPr>
        <w:pStyle w:val="ConsPlusNormal"/>
        <w:jc w:val="both"/>
      </w:pPr>
    </w:p>
    <w:p w:rsidR="0039299B" w:rsidRDefault="003929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1D82" w:rsidRDefault="000F1D82"/>
    <w:sectPr w:rsidR="000F1D82" w:rsidSect="00CC1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9B"/>
    <w:rsid w:val="000F1D82"/>
    <w:rsid w:val="00191CF9"/>
    <w:rsid w:val="0039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9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9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9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9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9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9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BE7DC4234EC8DBDE58D8DA85138646D3D5A1E022DB178E9FD336814A4C667707OEU3B" TargetMode="External"/><Relationship Id="rId13" Type="http://schemas.openxmlformats.org/officeDocument/2006/relationships/hyperlink" Target="consultantplus://offline/ref=23BE7DC4234EC8DBDE58C6D7937FDC4AD3D6F7EE26D31DDCC78E30D6151C602247A30897D78CB6D9OAUDB" TargetMode="External"/><Relationship Id="rId18" Type="http://schemas.openxmlformats.org/officeDocument/2006/relationships/hyperlink" Target="consultantplus://offline/ref=23BE7DC4234EC8DBDE58D8DA85138646D3D5A1E022DB12829ADF36814A4C667707E30EC294C8BBDEAC1FD034O0U1B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3BE7DC4234EC8DBDE58D8DA85138646D3D5A1E022DB12829ADF36814A4C667707E30EC294C8BBDEAC1FD034O0U1B" TargetMode="External"/><Relationship Id="rId7" Type="http://schemas.openxmlformats.org/officeDocument/2006/relationships/hyperlink" Target="consultantplus://offline/ref=23BE7DC4234EC8DBDE58D8DA85138646D3D5A1E022DB108F93DC36814A4C667707E30EC294C8BBDEAC1FD432O0U0B" TargetMode="External"/><Relationship Id="rId12" Type="http://schemas.openxmlformats.org/officeDocument/2006/relationships/hyperlink" Target="consultantplus://offline/ref=23BE7DC4234EC8DBDE58D8DA85138646D3D5A1E022DB12829ADF36814A4C667707E30EC294C8BBDEAC1FD034O0U1B" TargetMode="External"/><Relationship Id="rId17" Type="http://schemas.openxmlformats.org/officeDocument/2006/relationships/hyperlink" Target="consultantplus://offline/ref=23BE7DC4234EC8DBDE58D8DA85138646D3D5A1E022DB12829ADF36814A4C667707E30EC294C8BBDEAC1FD034O0U1B" TargetMode="External"/><Relationship Id="rId25" Type="http://schemas.openxmlformats.org/officeDocument/2006/relationships/hyperlink" Target="consultantplus://offline/ref=23BE7DC4234EC8DBDE58D8DA85138646D3D5A1E022DB12829ADF36814A4C667707E30EC294C8BBDEAC1FD034O0U1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3BE7DC4234EC8DBDE58D8DA85138646D3D5A1E022DB12829ADF36814A4C667707E30EC294C8BBDEAC1FD034O0U1B" TargetMode="External"/><Relationship Id="rId20" Type="http://schemas.openxmlformats.org/officeDocument/2006/relationships/hyperlink" Target="consultantplus://offline/ref=23BE7DC4234EC8DBDE58D8DA85138646D3D5A1E022DB12829ADF36814A4C667707E30EC294C8BBDEAC1FD034O0U1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BE7DC4234EC8DBDE58C6D7937FDC4AD3D6F7EE26D31DDCC78E30D6151C602247A30897D78CB6DEOAU4B" TargetMode="External"/><Relationship Id="rId11" Type="http://schemas.openxmlformats.org/officeDocument/2006/relationships/hyperlink" Target="consultantplus://offline/ref=23BE7DC4234EC8DBDE58D8DA85138646D3D5A1E022DB12829ADF36814A4C667707E30EC294C8BBDEAC1FD034O0U1B" TargetMode="External"/><Relationship Id="rId24" Type="http://schemas.openxmlformats.org/officeDocument/2006/relationships/hyperlink" Target="consultantplus://offline/ref=23BE7DC4234EC8DBDE58D8DA85138646D3D5A1E022DB12829ADF36814A4C667707E30EC294C8BBDEAC1FD034O0U1B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3BE7DC4234EC8DBDE58D8DA85138646D3D5A1E022DB12829ADF36814A4C667707E30EC294C8BBDEAC1FD034O0U1B" TargetMode="External"/><Relationship Id="rId23" Type="http://schemas.openxmlformats.org/officeDocument/2006/relationships/hyperlink" Target="consultantplus://offline/ref=23BE7DC4234EC8DBDE58D8DA85138646D3D5A1E022DB12829ADF36814A4C667707E30EC294C8BBDEAC1FD034O0U1B" TargetMode="External"/><Relationship Id="rId10" Type="http://schemas.openxmlformats.org/officeDocument/2006/relationships/hyperlink" Target="consultantplus://offline/ref=23BE7DC4234EC8DBDE58C6D7937FDC4AD3D6F7EE26D31DDCC78E30D615O1UCB" TargetMode="External"/><Relationship Id="rId19" Type="http://schemas.openxmlformats.org/officeDocument/2006/relationships/hyperlink" Target="consultantplus://offline/ref=23BE7DC4234EC8DBDE58D8DA85138646D3D5A1E022DB12829ADF36814A4C667707E30EC294C8BBDEAC1FD034O0U1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BE7DC4234EC8DBDE58C6D7937FDC4AD3D6F7EE26D31DDCC78E30D6151C602247A30897D78CB6DEOAU5B" TargetMode="External"/><Relationship Id="rId14" Type="http://schemas.openxmlformats.org/officeDocument/2006/relationships/hyperlink" Target="consultantplus://offline/ref=23BE7DC4234EC8DBDE58D8DA85138646D3D5A1E022DB12829ADF36814A4C667707E30EC294C8BBDEAC1FD034O0U1B" TargetMode="External"/><Relationship Id="rId22" Type="http://schemas.openxmlformats.org/officeDocument/2006/relationships/hyperlink" Target="consultantplus://offline/ref=23BE7DC4234EC8DBDE58D8DA85138646D3D5A1E022DB12829ADF36814A4C667707E30EC294C8BBDEAC1FD034O0U1B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3872</Words>
  <Characters>22075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Вычугжанина</dc:creator>
  <cp:lastModifiedBy>Жмуркина Варвара Юрьевна</cp:lastModifiedBy>
  <cp:revision>2</cp:revision>
  <dcterms:created xsi:type="dcterms:W3CDTF">2016-03-29T07:03:00Z</dcterms:created>
  <dcterms:modified xsi:type="dcterms:W3CDTF">2016-03-29T07:03:00Z</dcterms:modified>
</cp:coreProperties>
</file>